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verTable"/>
        <w:tblW w:w="10800" w:type="dxa"/>
        <w:tblLook w:val="04E0" w:firstRow="1" w:lastRow="1" w:firstColumn="1" w:lastColumn="0" w:noHBand="0" w:noVBand="1"/>
      </w:tblPr>
      <w:tblGrid>
        <w:gridCol w:w="10800"/>
      </w:tblGrid>
      <w:tr w:rsidR="00A20C5E" w14:paraId="2AE2B9E0" w14:textId="77777777">
        <w:trPr>
          <w:cnfStyle w:val="100000000000" w:firstRow="1" w:lastRow="0" w:firstColumn="0" w:lastColumn="0" w:oddVBand="0" w:evenVBand="0" w:oddHBand="0" w:evenHBand="0" w:firstRowFirstColumn="0" w:firstRowLastColumn="0" w:lastRowFirstColumn="0" w:lastRowLastColumn="0"/>
          <w:trHeight w:hRule="exact" w:val="288"/>
        </w:trPr>
        <w:tc>
          <w:tcPr>
            <w:tcW w:w="10800" w:type="dxa"/>
          </w:tcPr>
          <w:p w14:paraId="2AEB95E8" w14:textId="77777777" w:rsidR="00A20C5E" w:rsidRDefault="00A20C5E">
            <w:bookmarkStart w:id="0" w:name="_GoBack"/>
            <w:bookmarkEnd w:id="0"/>
          </w:p>
        </w:tc>
      </w:tr>
      <w:tr w:rsidR="00A20C5E" w14:paraId="74D68ADD" w14:textId="77777777">
        <w:trPr>
          <w:cnfStyle w:val="000000100000" w:firstRow="0" w:lastRow="0" w:firstColumn="0" w:lastColumn="0" w:oddVBand="0" w:evenVBand="0" w:oddHBand="1" w:evenHBand="0" w:firstRowFirstColumn="0" w:firstRowLastColumn="0" w:lastRowFirstColumn="0" w:lastRowLastColumn="0"/>
          <w:trHeight w:hRule="exact" w:val="144"/>
        </w:trPr>
        <w:tc>
          <w:tcPr>
            <w:tcW w:w="10800" w:type="dxa"/>
          </w:tcPr>
          <w:p w14:paraId="5701A2FC" w14:textId="77777777" w:rsidR="00A20C5E" w:rsidRDefault="00A20C5E"/>
        </w:tc>
      </w:tr>
      <w:tr w:rsidR="00A20C5E" w14:paraId="2BCAECB1" w14:textId="77777777" w:rsidTr="00902355">
        <w:trPr>
          <w:cnfStyle w:val="000000010000" w:firstRow="0" w:lastRow="0" w:firstColumn="0" w:lastColumn="0" w:oddVBand="0" w:evenVBand="0" w:oddHBand="0" w:evenHBand="1" w:firstRowFirstColumn="0" w:firstRowLastColumn="0" w:lastRowFirstColumn="0" w:lastRowLastColumn="0"/>
          <w:trHeight w:val="9792"/>
        </w:trPr>
        <w:tc>
          <w:tcPr>
            <w:tcW w:w="10800" w:type="dxa"/>
          </w:tcPr>
          <w:tbl>
            <w:tblPr>
              <w:tblStyle w:val="CoverCenter"/>
              <w:tblW w:w="5000" w:type="pct"/>
              <w:tblLook w:val="04A0" w:firstRow="1" w:lastRow="0" w:firstColumn="1" w:lastColumn="0" w:noHBand="0" w:noVBand="1"/>
            </w:tblPr>
            <w:tblGrid>
              <w:gridCol w:w="4499"/>
              <w:gridCol w:w="6301"/>
            </w:tblGrid>
            <w:tr w:rsidR="00A20C5E" w14:paraId="1C90F8EF" w14:textId="77777777">
              <w:tc>
                <w:tcPr>
                  <w:tcW w:w="2083" w:type="pct"/>
                  <w:tcMar>
                    <w:top w:w="360" w:type="dxa"/>
                    <w:right w:w="360" w:type="dxa"/>
                  </w:tcMar>
                </w:tcPr>
                <w:p w14:paraId="7D3BDE58" w14:textId="083822A6" w:rsidR="005960ED" w:rsidRDefault="005960ED">
                  <w:pPr>
                    <w:pStyle w:val="Header-Left"/>
                  </w:pPr>
                  <w:r>
                    <w:t xml:space="preserve">Interdisciplinary </w:t>
                  </w:r>
                </w:p>
                <w:p w14:paraId="659A4103" w14:textId="6C95DCC5" w:rsidR="00A20C5E" w:rsidRPr="00510BC8" w:rsidRDefault="007026C2">
                  <w:pPr>
                    <w:pStyle w:val="Header-Left"/>
                  </w:pPr>
                  <w:r w:rsidRPr="00510BC8">
                    <w:t>Task Force</w:t>
                  </w:r>
                  <w:r w:rsidR="00510BC8" w:rsidRPr="00510BC8">
                    <w:t xml:space="preserve"> Report</w:t>
                  </w:r>
                  <w:r w:rsidR="00FA69FE">
                    <w:t xml:space="preserve"> on Assessing Oral Communication</w:t>
                  </w:r>
                </w:p>
                <w:p w14:paraId="69BCEC53" w14:textId="77777777" w:rsidR="00510BC8" w:rsidRDefault="00510BC8">
                  <w:pPr>
                    <w:pStyle w:val="Header-Left"/>
                  </w:pPr>
                </w:p>
                <w:p w14:paraId="0FC31CFF" w14:textId="77777777" w:rsidR="007026C2" w:rsidRPr="00510BC8" w:rsidRDefault="00510BC8" w:rsidP="007026C2">
                  <w:pPr>
                    <w:pStyle w:val="Header-Details"/>
                    <w:rPr>
                      <w:b/>
                      <w:color w:val="E7F7D1" w:themeColor="accent1" w:themeTint="33"/>
                      <w:sz w:val="20"/>
                      <w:szCs w:val="20"/>
                    </w:rPr>
                  </w:pPr>
                  <w:r>
                    <w:rPr>
                      <w:b/>
                      <w:color w:val="E7F7D1" w:themeColor="accent1" w:themeTint="33"/>
                      <w:sz w:val="20"/>
                      <w:szCs w:val="20"/>
                    </w:rPr>
                    <w:t>Deborah Dunn, Ph.D., Communication</w:t>
                  </w:r>
                </w:p>
                <w:p w14:paraId="4B3C2B3E" w14:textId="62A39639" w:rsidR="007026C2" w:rsidRPr="00510BC8" w:rsidRDefault="007026C2" w:rsidP="007026C2">
                  <w:pPr>
                    <w:pStyle w:val="Header-Details"/>
                    <w:rPr>
                      <w:b/>
                      <w:color w:val="E7F7D1" w:themeColor="accent1" w:themeTint="33"/>
                      <w:sz w:val="20"/>
                      <w:szCs w:val="20"/>
                    </w:rPr>
                  </w:pPr>
                  <w:r w:rsidRPr="00510BC8">
                    <w:rPr>
                      <w:b/>
                      <w:color w:val="E7F7D1" w:themeColor="accent1" w:themeTint="33"/>
                      <w:sz w:val="20"/>
                      <w:szCs w:val="20"/>
                    </w:rPr>
                    <w:t>Steve Julio, Ph.D., Biology</w:t>
                  </w:r>
                </w:p>
                <w:p w14:paraId="5E53C3BC" w14:textId="5BBC26FA" w:rsidR="007026C2" w:rsidRPr="00510BC8" w:rsidRDefault="00510BC8" w:rsidP="007026C2">
                  <w:pPr>
                    <w:pStyle w:val="Header-Details"/>
                    <w:rPr>
                      <w:b/>
                      <w:color w:val="E7F7D1" w:themeColor="accent1" w:themeTint="33"/>
                      <w:sz w:val="20"/>
                      <w:szCs w:val="20"/>
                    </w:rPr>
                  </w:pPr>
                  <w:r>
                    <w:rPr>
                      <w:b/>
                      <w:color w:val="E7F7D1" w:themeColor="accent1" w:themeTint="33"/>
                      <w:sz w:val="20"/>
                      <w:szCs w:val="20"/>
                    </w:rPr>
                    <w:t>Edd Noell, Ph.D.,</w:t>
                  </w:r>
                  <w:r w:rsidR="001B5BF7">
                    <w:rPr>
                      <w:b/>
                      <w:color w:val="E7F7D1" w:themeColor="accent1" w:themeTint="33"/>
                      <w:sz w:val="20"/>
                      <w:szCs w:val="20"/>
                    </w:rPr>
                    <w:t xml:space="preserve"> </w:t>
                  </w:r>
                  <w:r>
                    <w:rPr>
                      <w:b/>
                      <w:color w:val="E7F7D1" w:themeColor="accent1" w:themeTint="33"/>
                      <w:sz w:val="20"/>
                      <w:szCs w:val="20"/>
                    </w:rPr>
                    <w:t>Economics</w:t>
                  </w:r>
                </w:p>
                <w:p w14:paraId="4E88F7CF" w14:textId="402E675F" w:rsidR="007026C2" w:rsidRPr="00510BC8" w:rsidRDefault="00510BC8" w:rsidP="007026C2">
                  <w:pPr>
                    <w:pStyle w:val="Header-Details"/>
                    <w:rPr>
                      <w:b/>
                      <w:color w:val="E7F7D1" w:themeColor="accent1" w:themeTint="33"/>
                      <w:sz w:val="20"/>
                      <w:szCs w:val="20"/>
                    </w:rPr>
                  </w:pPr>
                  <w:r>
                    <w:rPr>
                      <w:b/>
                      <w:color w:val="E7F7D1" w:themeColor="accent1" w:themeTint="33"/>
                      <w:sz w:val="20"/>
                      <w:szCs w:val="20"/>
                    </w:rPr>
                    <w:t>S</w:t>
                  </w:r>
                  <w:r w:rsidR="000738E6">
                    <w:rPr>
                      <w:b/>
                      <w:color w:val="E7F7D1" w:themeColor="accent1" w:themeTint="33"/>
                      <w:sz w:val="20"/>
                      <w:szCs w:val="20"/>
                    </w:rPr>
                    <w:t>arah</w:t>
                  </w:r>
                  <w:r w:rsidR="001B5BF7">
                    <w:rPr>
                      <w:b/>
                      <w:color w:val="E7F7D1" w:themeColor="accent1" w:themeTint="33"/>
                      <w:sz w:val="20"/>
                      <w:szCs w:val="20"/>
                    </w:rPr>
                    <w:t xml:space="preserve"> Skripsky, Ph.D., English</w:t>
                  </w:r>
                </w:p>
                <w:p w14:paraId="7797AB58" w14:textId="77777777" w:rsidR="007026C2" w:rsidRDefault="007026C2" w:rsidP="007026C2">
                  <w:pPr>
                    <w:pStyle w:val="Header-Details"/>
                  </w:pPr>
                </w:p>
                <w:p w14:paraId="1095456F" w14:textId="77777777" w:rsidR="00A20C5E" w:rsidRPr="00510BC8" w:rsidRDefault="007026C2" w:rsidP="007026C2">
                  <w:pPr>
                    <w:pStyle w:val="Header-Details"/>
                    <w:rPr>
                      <w:b/>
                      <w:color w:val="E7F7D1" w:themeColor="accent1" w:themeTint="33"/>
                      <w:sz w:val="22"/>
                      <w:szCs w:val="22"/>
                    </w:rPr>
                  </w:pPr>
                  <w:r w:rsidRPr="00510BC8">
                    <w:rPr>
                      <w:b/>
                      <w:color w:val="E7F7D1" w:themeColor="accent1" w:themeTint="33"/>
                      <w:sz w:val="22"/>
                      <w:szCs w:val="22"/>
                    </w:rPr>
                    <w:t>Westmont College</w:t>
                  </w:r>
                  <w:r w:rsidR="00491F43" w:rsidRPr="00510BC8">
                    <w:rPr>
                      <w:b/>
                      <w:color w:val="E7F7D1" w:themeColor="accent1" w:themeTint="33"/>
                      <w:sz w:val="22"/>
                      <w:szCs w:val="22"/>
                    </w:rPr>
                    <w:br/>
                  </w:r>
                  <w:r w:rsidRPr="00510BC8">
                    <w:rPr>
                      <w:b/>
                      <w:color w:val="E7F7D1" w:themeColor="accent1" w:themeTint="33"/>
                      <w:sz w:val="22"/>
                      <w:szCs w:val="22"/>
                    </w:rPr>
                    <w:t>Santa Barbara</w:t>
                  </w:r>
                  <w:r w:rsidR="00491F43" w:rsidRPr="00510BC8">
                    <w:rPr>
                      <w:b/>
                      <w:color w:val="E7F7D1" w:themeColor="accent1" w:themeTint="33"/>
                      <w:sz w:val="22"/>
                      <w:szCs w:val="22"/>
                    </w:rPr>
                    <w:t xml:space="preserve">, </w:t>
                  </w:r>
                  <w:r w:rsidRPr="00510BC8">
                    <w:rPr>
                      <w:b/>
                      <w:color w:val="E7F7D1" w:themeColor="accent1" w:themeTint="33"/>
                      <w:sz w:val="22"/>
                      <w:szCs w:val="22"/>
                    </w:rPr>
                    <w:t>CA 93108</w:t>
                  </w:r>
                </w:p>
                <w:p w14:paraId="49956D8B" w14:textId="77777777" w:rsidR="007026C2" w:rsidRPr="00510BC8" w:rsidRDefault="007026C2" w:rsidP="007026C2">
                  <w:pPr>
                    <w:pStyle w:val="Header-Details"/>
                    <w:rPr>
                      <w:b/>
                      <w:color w:val="E7F7D1" w:themeColor="accent1" w:themeTint="33"/>
                      <w:sz w:val="22"/>
                      <w:szCs w:val="22"/>
                    </w:rPr>
                  </w:pPr>
                </w:p>
                <w:p w14:paraId="04984C82" w14:textId="330EFCA3" w:rsidR="007026C2" w:rsidRPr="00510BC8" w:rsidRDefault="007026C2" w:rsidP="007026C2">
                  <w:pPr>
                    <w:pStyle w:val="Header-Details"/>
                    <w:rPr>
                      <w:b/>
                      <w:color w:val="B7E775" w:themeColor="accent1" w:themeTint="99"/>
                      <w:sz w:val="20"/>
                      <w:szCs w:val="20"/>
                    </w:rPr>
                  </w:pPr>
                  <w:r w:rsidRPr="00510BC8">
                    <w:rPr>
                      <w:b/>
                      <w:color w:val="E7F7D1" w:themeColor="accent1" w:themeTint="33"/>
                      <w:sz w:val="22"/>
                      <w:szCs w:val="22"/>
                    </w:rPr>
                    <w:t>August 2013</w:t>
                  </w:r>
                </w:p>
              </w:tc>
              <w:tc>
                <w:tcPr>
                  <w:tcW w:w="2917" w:type="pct"/>
                </w:tcPr>
                <w:tbl>
                  <w:tblPr>
                    <w:tblW w:w="5363" w:type="dxa"/>
                    <w:jc w:val="center"/>
                    <w:tblCellMar>
                      <w:left w:w="0" w:type="dxa"/>
                      <w:right w:w="0" w:type="dxa"/>
                    </w:tblCellMar>
                    <w:tblLook w:val="04A0" w:firstRow="1" w:lastRow="0" w:firstColumn="1" w:lastColumn="0" w:noHBand="0" w:noVBand="1"/>
                  </w:tblPr>
                  <w:tblGrid>
                    <w:gridCol w:w="5363"/>
                  </w:tblGrid>
                  <w:tr w:rsidR="00A20C5E" w14:paraId="7E3397D9" w14:textId="77777777" w:rsidTr="00446189">
                    <w:trPr>
                      <w:trHeight w:hRule="exact" w:val="5675"/>
                      <w:jc w:val="center"/>
                    </w:trPr>
                    <w:tc>
                      <w:tcPr>
                        <w:tcW w:w="0" w:type="auto"/>
                        <w:vAlign w:val="bottom"/>
                      </w:tcPr>
                      <w:p w14:paraId="61BBD6FD" w14:textId="60FEBAB3" w:rsidR="00A20C5E" w:rsidRDefault="00446189">
                        <w:pPr>
                          <w:pStyle w:val="Picture"/>
                        </w:pPr>
                        <w:r>
                          <w:rPr>
                            <w:b/>
                            <w:color w:val="E7F7D1" w:themeColor="accent1" w:themeTint="33"/>
                            <w:sz w:val="22"/>
                          </w:rPr>
                          <w:drawing>
                            <wp:anchor distT="0" distB="0" distL="114300" distR="114300" simplePos="0" relativeHeight="251658240" behindDoc="0" locked="0" layoutInCell="1" allowOverlap="1" wp14:anchorId="3CB278FA" wp14:editId="7939F1DA">
                              <wp:simplePos x="0" y="0"/>
                              <wp:positionH relativeFrom="column">
                                <wp:posOffset>-18415</wp:posOffset>
                              </wp:positionH>
                              <wp:positionV relativeFrom="paragraph">
                                <wp:posOffset>-3540760</wp:posOffset>
                              </wp:positionV>
                              <wp:extent cx="3405505" cy="3390900"/>
                              <wp:effectExtent l="0" t="0" r="0" b="12700"/>
                              <wp:wrapTight wrapText="bothSides">
                                <wp:wrapPolygon edited="0">
                                  <wp:start x="0" y="0"/>
                                  <wp:lineTo x="0" y="21519"/>
                                  <wp:lineTo x="21427" y="21519"/>
                                  <wp:lineTo x="21427" y="0"/>
                                  <wp:lineTo x="0" y="0"/>
                                </wp:wrapPolygon>
                              </wp:wrapTight>
                              <wp:docPr id="1" name="Picture 1" descr="Macintosh HD:Users:dunn:Desktop:publicspkng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unn:Desktop:publicspkng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5505" cy="3390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0C5E" w14:paraId="14743273" w14:textId="77777777" w:rsidTr="00446189">
                    <w:trPr>
                      <w:trHeight w:hRule="exact" w:val="276"/>
                      <w:jc w:val="center"/>
                    </w:trPr>
                    <w:tc>
                      <w:tcPr>
                        <w:tcW w:w="0" w:type="auto"/>
                        <w:shd w:val="clear" w:color="auto" w:fill="D4D4D4" w:themeFill="background2"/>
                      </w:tcPr>
                      <w:p w14:paraId="1C556E46" w14:textId="77777777" w:rsidR="00A20C5E" w:rsidRDefault="00A20C5E">
                        <w:pPr>
                          <w:rPr>
                            <w:color w:val="FFFFFF" w:themeColor="background1"/>
                          </w:rPr>
                        </w:pPr>
                      </w:p>
                    </w:tc>
                  </w:tr>
                  <w:tr w:rsidR="00A20C5E" w14:paraId="0B341432" w14:textId="77777777" w:rsidTr="00446189">
                    <w:trPr>
                      <w:trHeight w:hRule="exact" w:val="138"/>
                      <w:jc w:val="center"/>
                    </w:trPr>
                    <w:tc>
                      <w:tcPr>
                        <w:tcW w:w="0" w:type="auto"/>
                        <w:shd w:val="clear" w:color="auto" w:fill="86CE24" w:themeFill="accent1"/>
                      </w:tcPr>
                      <w:p w14:paraId="48C01009" w14:textId="77777777" w:rsidR="00A20C5E" w:rsidRDefault="00A20C5E">
                        <w:pPr>
                          <w:rPr>
                            <w:color w:val="FFFFFF" w:themeColor="background1"/>
                          </w:rPr>
                        </w:pPr>
                      </w:p>
                    </w:tc>
                  </w:tr>
                </w:tbl>
                <w:p w14:paraId="67F77D5B" w14:textId="77777777" w:rsidR="00A20C5E" w:rsidRDefault="00A20C5E">
                  <w:pPr>
                    <w:rPr>
                      <w:color w:val="FFFFFF" w:themeColor="background1"/>
                    </w:rPr>
                  </w:pPr>
                </w:p>
              </w:tc>
            </w:tr>
          </w:tbl>
          <w:p w14:paraId="00AA9962" w14:textId="77777777" w:rsidR="00A20C5E" w:rsidRDefault="00A20C5E">
            <w:pPr>
              <w:rPr>
                <w:color w:val="FFFFFF" w:themeColor="background1"/>
              </w:rPr>
            </w:pPr>
          </w:p>
        </w:tc>
      </w:tr>
      <w:tr w:rsidR="00A20C5E" w14:paraId="13B9FDCD" w14:textId="77777777">
        <w:trPr>
          <w:cnfStyle w:val="010000000000" w:firstRow="0" w:lastRow="1" w:firstColumn="0" w:lastColumn="0" w:oddVBand="0" w:evenVBand="0" w:oddHBand="0" w:evenHBand="0" w:firstRowFirstColumn="0" w:firstRowLastColumn="0" w:lastRowFirstColumn="0" w:lastRowLastColumn="0"/>
          <w:trHeight w:val="3312"/>
        </w:trPr>
        <w:tc>
          <w:tcPr>
            <w:tcW w:w="10800" w:type="dxa"/>
            <w:vAlign w:val="bottom"/>
          </w:tcPr>
          <w:tbl>
            <w:tblPr>
              <w:tblW w:w="0" w:type="auto"/>
              <w:tblCellMar>
                <w:left w:w="14" w:type="dxa"/>
                <w:bottom w:w="432" w:type="dxa"/>
                <w:right w:w="14" w:type="dxa"/>
              </w:tblCellMar>
              <w:tblLook w:val="04A0" w:firstRow="1" w:lastRow="0" w:firstColumn="1" w:lastColumn="0" w:noHBand="0" w:noVBand="1"/>
            </w:tblPr>
            <w:tblGrid>
              <w:gridCol w:w="285"/>
              <w:gridCol w:w="3056"/>
              <w:gridCol w:w="7459"/>
            </w:tblGrid>
            <w:tr w:rsidR="007026C2" w14:paraId="27118128" w14:textId="77777777" w:rsidTr="00902355">
              <w:trPr>
                <w:trHeight w:val="1584"/>
              </w:trPr>
              <w:tc>
                <w:tcPr>
                  <w:tcW w:w="5130" w:type="dxa"/>
                  <w:vAlign w:val="bottom"/>
                </w:tcPr>
                <w:p w14:paraId="22E6FC99" w14:textId="77777777" w:rsidR="00A20C5E" w:rsidRDefault="007026C2" w:rsidP="007026C2">
                  <w:pPr>
                    <w:pStyle w:val="Date"/>
                    <w:jc w:val="left"/>
                  </w:pPr>
                  <w:r>
                    <w:t xml:space="preserve"> </w:t>
                  </w:r>
                </w:p>
              </w:tc>
              <w:sdt>
                <w:sdtPr>
                  <w:id w:val="14677901"/>
                  <w:placeholder>
                    <w:docPart w:val="92F00627A6120A4596EE00B78A90CAD1"/>
                  </w:placeholder>
                </w:sdtPr>
                <w:sdtEndPr/>
                <w:sdtContent>
                  <w:tc>
                    <w:tcPr>
                      <w:tcW w:w="2358" w:type="dxa"/>
                      <w:vAlign w:val="bottom"/>
                    </w:tcPr>
                    <w:p w14:paraId="127544B3" w14:textId="77777777" w:rsidR="00A20C5E" w:rsidRDefault="007026C2" w:rsidP="007026C2">
                      <w:pPr>
                        <w:pStyle w:val="Subtitle"/>
                      </w:pPr>
                      <w:r w:rsidRPr="007026C2">
                        <w:rPr>
                          <w:sz w:val="52"/>
                          <w:szCs w:val="52"/>
                        </w:rPr>
                        <w:t>Assessing</w:t>
                      </w:r>
                      <w:r>
                        <w:rPr>
                          <w:sz w:val="52"/>
                          <w:szCs w:val="52"/>
                        </w:rPr>
                        <w:t xml:space="preserve"> </w:t>
                      </w:r>
                      <w:r>
                        <w:t xml:space="preserve">  </w:t>
                      </w:r>
                    </w:p>
                  </w:tc>
                </w:sdtContent>
              </w:sdt>
              <w:sdt>
                <w:sdtPr>
                  <w:rPr>
                    <w:b/>
                    <w:caps/>
                    <w:color w:val="86CE24" w:themeColor="accent1"/>
                    <w:sz w:val="100"/>
                    <w:szCs w:val="100"/>
                  </w:rPr>
                  <w:id w:val="14677900"/>
                  <w:placeholder>
                    <w:docPart w:val="ED2E44597419F04887AC41F9708F60F0"/>
                  </w:placeholder>
                </w:sdtPr>
                <w:sdtEndPr/>
                <w:sdtContent>
                  <w:tc>
                    <w:tcPr>
                      <w:tcW w:w="3297" w:type="dxa"/>
                      <w:tcMar>
                        <w:right w:w="432" w:type="dxa"/>
                      </w:tcMar>
                      <w:vAlign w:val="bottom"/>
                    </w:tcPr>
                    <w:p w14:paraId="37D95152" w14:textId="77777777" w:rsidR="00A20C5E" w:rsidRDefault="007026C2" w:rsidP="007026C2">
                      <w:pPr>
                        <w:spacing w:line="1000" w:lineRule="exact"/>
                        <w:jc w:val="right"/>
                        <w:rPr>
                          <w:b/>
                          <w:caps/>
                          <w:color w:val="86CE24" w:themeColor="accent1"/>
                          <w:sz w:val="100"/>
                          <w:szCs w:val="100"/>
                        </w:rPr>
                      </w:pPr>
                      <w:r w:rsidRPr="005960ED">
                        <w:rPr>
                          <w:b/>
                          <w:caps/>
                          <w:color w:val="86CE24" w:themeColor="accent1"/>
                          <w:sz w:val="72"/>
                          <w:szCs w:val="72"/>
                        </w:rPr>
                        <w:t>Oral  communication</w:t>
                      </w:r>
                    </w:p>
                  </w:tc>
                </w:sdtContent>
              </w:sdt>
            </w:tr>
          </w:tbl>
          <w:p w14:paraId="6594ACE7" w14:textId="77777777" w:rsidR="00A20C5E" w:rsidRDefault="00A20C5E">
            <w:pPr>
              <w:rPr>
                <w:color w:val="FFFFFF" w:themeColor="background1"/>
              </w:rPr>
            </w:pPr>
          </w:p>
        </w:tc>
      </w:tr>
    </w:tbl>
    <w:sdt>
      <w:sdtPr>
        <w:id w:val="6002713"/>
        <w:placeholder>
          <w:docPart w:val="DFE98F8A49BB6D48A9D7B1F624F3743D"/>
        </w:placeholder>
      </w:sdtPr>
      <w:sdtEndPr/>
      <w:sdtContent>
        <w:p w14:paraId="614A59D1" w14:textId="0CA06345" w:rsidR="00A20C5E" w:rsidRDefault="005663CB" w:rsidP="00156856">
          <w:pPr>
            <w:pStyle w:val="Heading1"/>
            <w:spacing w:before="480"/>
          </w:pPr>
          <w:r>
            <w:t>Introduction</w:t>
          </w:r>
        </w:p>
      </w:sdtContent>
    </w:sdt>
    <w:sdt>
      <w:sdtPr>
        <w:rPr>
          <w:sz w:val="22"/>
        </w:rPr>
        <w:id w:val="6002714"/>
        <w:placeholder>
          <w:docPart w:val="E5BE97E4F65FAE4C94A988C76BE18BDF"/>
        </w:placeholder>
      </w:sdtPr>
      <w:sdtEndPr>
        <w:rPr>
          <w:sz w:val="24"/>
          <w:szCs w:val="24"/>
        </w:rPr>
      </w:sdtEndPr>
      <w:sdtContent>
        <w:p w14:paraId="5C798773" w14:textId="573B0697" w:rsidR="00AA742D" w:rsidRPr="00774046" w:rsidRDefault="00AA154D" w:rsidP="00156856">
          <w:pPr>
            <w:pStyle w:val="BodyText"/>
            <w:spacing w:before="240" w:after="240"/>
            <w:rPr>
              <w:sz w:val="24"/>
              <w:szCs w:val="24"/>
            </w:rPr>
          </w:pPr>
          <w:r w:rsidRPr="00774046">
            <w:rPr>
              <w:sz w:val="24"/>
              <w:szCs w:val="24"/>
            </w:rPr>
            <w:t>The task force was asked to assess oral communication during the summer of 2013.  In tackling the job, we quickly surmised a few things:  1) oral communication is important; 2) public speaking is only one kind of oral communication; 3) our data were exclusively compri</w:t>
          </w:r>
          <w:r w:rsidR="001B5BF7" w:rsidRPr="00774046">
            <w:rPr>
              <w:sz w:val="24"/>
              <w:szCs w:val="24"/>
            </w:rPr>
            <w:t>sed of oral presentations; and 4</w:t>
          </w:r>
          <w:r w:rsidR="00422C46" w:rsidRPr="00774046">
            <w:rPr>
              <w:sz w:val="24"/>
              <w:szCs w:val="24"/>
            </w:rPr>
            <w:t>) much of the data were</w:t>
          </w:r>
          <w:r w:rsidRPr="00774046">
            <w:rPr>
              <w:sz w:val="24"/>
              <w:szCs w:val="24"/>
            </w:rPr>
            <w:t xml:space="preserve"> unusable for assessing oral communication broadly and public speaking specifically.  Accordingly, </w:t>
          </w:r>
          <w:r w:rsidR="00AA742D" w:rsidRPr="00774046">
            <w:rPr>
              <w:sz w:val="24"/>
              <w:szCs w:val="24"/>
            </w:rPr>
            <w:t xml:space="preserve">we undertook to: </w:t>
          </w:r>
        </w:p>
        <w:p w14:paraId="4B3C767E" w14:textId="58098DAB" w:rsidR="00AA742D" w:rsidRPr="00774046" w:rsidRDefault="00AA742D" w:rsidP="00156856">
          <w:pPr>
            <w:pStyle w:val="BodyText"/>
            <w:numPr>
              <w:ilvl w:val="0"/>
              <w:numId w:val="11"/>
            </w:numPr>
            <w:spacing w:before="240" w:after="240"/>
            <w:rPr>
              <w:sz w:val="24"/>
              <w:szCs w:val="24"/>
            </w:rPr>
          </w:pPr>
          <w:r w:rsidRPr="00774046">
            <w:rPr>
              <w:sz w:val="24"/>
              <w:szCs w:val="24"/>
            </w:rPr>
            <w:t xml:space="preserve">Define what we mean by </w:t>
          </w:r>
          <w:r w:rsidRPr="00774046">
            <w:rPr>
              <w:i/>
              <w:sz w:val="24"/>
              <w:szCs w:val="24"/>
            </w:rPr>
            <w:t>oral communication</w:t>
          </w:r>
          <w:r w:rsidRPr="00774046">
            <w:rPr>
              <w:sz w:val="24"/>
              <w:szCs w:val="24"/>
            </w:rPr>
            <w:t xml:space="preserve"> at Westmont College;</w:t>
          </w:r>
        </w:p>
        <w:p w14:paraId="4EE76D8D" w14:textId="0891F460" w:rsidR="00AA742D" w:rsidRPr="00774046" w:rsidRDefault="00AA742D" w:rsidP="00156856">
          <w:pPr>
            <w:pStyle w:val="BodyText"/>
            <w:numPr>
              <w:ilvl w:val="0"/>
              <w:numId w:val="11"/>
            </w:numPr>
            <w:spacing w:before="240" w:after="240"/>
            <w:rPr>
              <w:sz w:val="24"/>
              <w:szCs w:val="24"/>
            </w:rPr>
          </w:pPr>
          <w:r w:rsidRPr="00774046">
            <w:rPr>
              <w:sz w:val="24"/>
              <w:szCs w:val="24"/>
            </w:rPr>
            <w:t>Road test the rubric developed by the Communication Studies Department (relying on a rubric recommended by the National Communication Association), using the rubric jointly and individually to “norm” our responses;</w:t>
          </w:r>
        </w:p>
        <w:p w14:paraId="277A5196" w14:textId="4DE886C2" w:rsidR="00AA742D" w:rsidRPr="00774046" w:rsidRDefault="00AA742D" w:rsidP="00156856">
          <w:pPr>
            <w:pStyle w:val="BodyText"/>
            <w:numPr>
              <w:ilvl w:val="0"/>
              <w:numId w:val="11"/>
            </w:numPr>
            <w:spacing w:before="240" w:after="240"/>
            <w:rPr>
              <w:sz w:val="24"/>
              <w:szCs w:val="24"/>
            </w:rPr>
          </w:pPr>
          <w:r w:rsidRPr="00774046">
            <w:rPr>
              <w:sz w:val="24"/>
              <w:szCs w:val="24"/>
            </w:rPr>
            <w:t>Assess a sample of oral presentations recorded during the 2012-2013 academic year, using the rubric;</w:t>
          </w:r>
        </w:p>
        <w:p w14:paraId="6C8C219B" w14:textId="77777777" w:rsidR="00AA742D" w:rsidRPr="00774046" w:rsidRDefault="00AA742D" w:rsidP="00156856">
          <w:pPr>
            <w:pStyle w:val="BodyText"/>
            <w:numPr>
              <w:ilvl w:val="0"/>
              <w:numId w:val="11"/>
            </w:numPr>
            <w:spacing w:before="240" w:after="240"/>
            <w:rPr>
              <w:sz w:val="24"/>
              <w:szCs w:val="24"/>
            </w:rPr>
          </w:pPr>
          <w:r w:rsidRPr="00774046">
            <w:rPr>
              <w:sz w:val="24"/>
              <w:szCs w:val="24"/>
            </w:rPr>
            <w:t xml:space="preserve">Discuss our findings; and </w:t>
          </w:r>
        </w:p>
        <w:p w14:paraId="42956CE7" w14:textId="37E27AFF" w:rsidR="005663CB" w:rsidRPr="00774046" w:rsidRDefault="00AA742D" w:rsidP="00156856">
          <w:pPr>
            <w:pStyle w:val="BodyText"/>
            <w:numPr>
              <w:ilvl w:val="0"/>
              <w:numId w:val="11"/>
            </w:numPr>
            <w:spacing w:before="240" w:after="240"/>
            <w:rPr>
              <w:sz w:val="24"/>
              <w:szCs w:val="24"/>
            </w:rPr>
          </w:pPr>
          <w:r w:rsidRPr="00774046">
            <w:rPr>
              <w:sz w:val="24"/>
              <w:szCs w:val="24"/>
            </w:rPr>
            <w:t>Issue recommendations for further public speaking and oral communication assessment.</w:t>
          </w:r>
        </w:p>
      </w:sdtContent>
    </w:sdt>
    <w:sdt>
      <w:sdtPr>
        <w:id w:val="-468592478"/>
        <w:placeholder>
          <w:docPart w:val="C402FDDEBA125F4EB1A0D689D220E3DE"/>
        </w:placeholder>
      </w:sdtPr>
      <w:sdtEndPr/>
      <w:sdtContent>
        <w:p w14:paraId="2644A17F" w14:textId="229C1CEE" w:rsidR="005663CB" w:rsidRDefault="00E425AC" w:rsidP="00156856">
          <w:pPr>
            <w:pStyle w:val="Heading1"/>
            <w:spacing w:before="480"/>
          </w:pPr>
          <w:r>
            <w:t>Initial Findings</w:t>
          </w:r>
        </w:p>
      </w:sdtContent>
    </w:sdt>
    <w:sdt>
      <w:sdtPr>
        <w:rPr>
          <w:sz w:val="24"/>
          <w:szCs w:val="24"/>
        </w:rPr>
        <w:id w:val="662593156"/>
        <w:placeholder>
          <w:docPart w:val="29CDEDD534C7C34E9AC1A1722FFA9691"/>
        </w:placeholder>
      </w:sdtPr>
      <w:sdtEndPr/>
      <w:sdtContent>
        <w:p w14:paraId="2F9D6CDB" w14:textId="558D3459" w:rsidR="00A9383D" w:rsidRPr="007E5705" w:rsidRDefault="00145327" w:rsidP="00156856">
          <w:pPr>
            <w:pStyle w:val="BodyText"/>
            <w:spacing w:before="240" w:after="240"/>
            <w:rPr>
              <w:sz w:val="24"/>
              <w:szCs w:val="24"/>
            </w:rPr>
          </w:pPr>
          <w:r w:rsidRPr="007E5705">
            <w:rPr>
              <w:sz w:val="24"/>
              <w:szCs w:val="24"/>
            </w:rPr>
            <w:t>Though we regard our findings as tentative due to the variability in kinds of data</w:t>
          </w:r>
          <w:r w:rsidR="00422C46">
            <w:rPr>
              <w:sz w:val="24"/>
              <w:szCs w:val="24"/>
            </w:rPr>
            <w:t xml:space="preserve"> gathered, our own </w:t>
          </w:r>
          <w:r w:rsidRPr="007E5705">
            <w:rPr>
              <w:sz w:val="24"/>
              <w:szCs w:val="24"/>
            </w:rPr>
            <w:t xml:space="preserve">biases, and the larger question of what we count as oral communication, we noticed a pattern.  Our graduating students appear to be more than competent in the areas of finding good supporting material for their speeches and in choosing and using appropriate language – appropriate for the audience, occasion, topic, and purpose of the presentation.  We also note that students seem less able to clearly state a compelling thesis, less able to eloquently speak extemporaneously, and appear somewhat uncomfortable in establishing a physical presence and using their bodies to </w:t>
          </w:r>
          <w:r w:rsidR="00A9383D" w:rsidRPr="007E5705">
            <w:rPr>
              <w:sz w:val="24"/>
              <w:szCs w:val="24"/>
            </w:rPr>
            <w:t>gesture purposefully and meaningfully.  Mostly, we find that students appear to write very good research papers and spend very little time and thought planning an oral presentation based on their written work.  Either presentations are much too casual, or consist of reading a paper.  It was noted that whether in the natural sciences, the social sciences, or the humanities, good presentations involve persuasive story telling – whether telling a story about data, th</w:t>
          </w:r>
          <w:r w:rsidR="007666F8">
            <w:rPr>
              <w:sz w:val="24"/>
              <w:szCs w:val="24"/>
            </w:rPr>
            <w:t>e economy, or an English poet, students need practice making</w:t>
          </w:r>
          <w:r w:rsidR="00A9383D" w:rsidRPr="007E5705">
            <w:rPr>
              <w:sz w:val="24"/>
              <w:szCs w:val="24"/>
            </w:rPr>
            <w:t xml:space="preserve"> professional and compelling presentations that move an audience.  All task force members agree that this is not usually accomplished simply by reading a research paper, talking to a </w:t>
          </w:r>
          <w:r w:rsidR="009B3482">
            <w:rPr>
              <w:sz w:val="24"/>
              <w:szCs w:val="24"/>
            </w:rPr>
            <w:t>projected</w:t>
          </w:r>
          <w:r w:rsidR="00A9383D" w:rsidRPr="007E5705">
            <w:rPr>
              <w:sz w:val="24"/>
              <w:szCs w:val="24"/>
            </w:rPr>
            <w:t xml:space="preserve"> slide, or casually chatting about lessons learned in a research or internship process.  </w:t>
          </w:r>
        </w:p>
        <w:p w14:paraId="02F2DC47" w14:textId="637F8EFD" w:rsidR="005663CB" w:rsidRDefault="00A9383D" w:rsidP="00156856">
          <w:pPr>
            <w:pStyle w:val="BodyText"/>
            <w:spacing w:before="240" w:after="240"/>
          </w:pPr>
          <w:r w:rsidRPr="007E5705">
            <w:rPr>
              <w:sz w:val="24"/>
              <w:szCs w:val="24"/>
            </w:rPr>
            <w:lastRenderedPageBreak/>
            <w:t xml:space="preserve">Task force members also agreed, however, that these shortcomings do not rest solely or even largely on the shoulders of the students.  Most syllabi and assignment prompts spent very little time explaining what was expected in an oral presentation, and when we could discern how much credit was given for an oral vs. written presentation, it was clear that most of the grade depended on the written paper, not on the speech.  Finally, as a college, we provide very little in the way of training or resources for students to develop public speaking skills.  </w:t>
          </w:r>
        </w:p>
      </w:sdtContent>
    </w:sdt>
    <w:sdt>
      <w:sdtPr>
        <w:id w:val="-223066493"/>
        <w:placeholder>
          <w:docPart w:val="0AB24A74212A7A458F2DAAC87BF9AE17"/>
        </w:placeholder>
      </w:sdtPr>
      <w:sdtEndPr/>
      <w:sdtContent>
        <w:p w14:paraId="6B24AFA4" w14:textId="6CA50231" w:rsidR="005663CB" w:rsidRDefault="005663CB" w:rsidP="00156856">
          <w:pPr>
            <w:pStyle w:val="Heading1"/>
            <w:spacing w:before="480"/>
          </w:pPr>
          <w:r>
            <w:t>Thoughts on Oral Communication</w:t>
          </w:r>
        </w:p>
      </w:sdtContent>
    </w:sdt>
    <w:sdt>
      <w:sdtPr>
        <w:rPr>
          <w:sz w:val="24"/>
          <w:szCs w:val="24"/>
        </w:rPr>
        <w:id w:val="1422066762"/>
        <w:placeholder>
          <w:docPart w:val="DB8E517C2A0B4F44BF9FB01CFBFDABA1"/>
        </w:placeholder>
      </w:sdtPr>
      <w:sdtEndPr/>
      <w:sdtContent>
        <w:p w14:paraId="6B718B39" w14:textId="1BE61576" w:rsidR="002F2A21" w:rsidRPr="00774046" w:rsidRDefault="00566445" w:rsidP="00CD1785">
          <w:pPr>
            <w:spacing w:before="200" w:after="200" w:line="300" w:lineRule="auto"/>
            <w:jc w:val="both"/>
            <w:rPr>
              <w:sz w:val="24"/>
              <w:szCs w:val="24"/>
            </w:rPr>
          </w:pPr>
          <w:r w:rsidRPr="00774046">
            <w:rPr>
              <w:sz w:val="24"/>
              <w:szCs w:val="24"/>
            </w:rPr>
            <w:t xml:space="preserve">As mentioned in our introduction, oral communication is a broad category, and public speaking is merely one aspect. </w:t>
          </w:r>
          <w:r w:rsidR="002F2A21" w:rsidRPr="00774046">
            <w:rPr>
              <w:sz w:val="24"/>
              <w:szCs w:val="24"/>
            </w:rPr>
            <w:t>As an overall goal for our graduates, being</w:t>
          </w:r>
          <w:r w:rsidR="00CD1785" w:rsidRPr="00774046">
            <w:rPr>
              <w:sz w:val="24"/>
              <w:szCs w:val="24"/>
            </w:rPr>
            <w:t xml:space="preserve"> </w:t>
          </w:r>
          <w:r w:rsidR="002F2A21" w:rsidRPr="00774046">
            <w:rPr>
              <w:sz w:val="24"/>
              <w:szCs w:val="24"/>
            </w:rPr>
            <w:t xml:space="preserve">competent or even eloquent oral communicators </w:t>
          </w:r>
          <w:r w:rsidR="00902355" w:rsidRPr="00774046">
            <w:rPr>
              <w:sz w:val="24"/>
              <w:szCs w:val="24"/>
            </w:rPr>
            <w:t>requires</w:t>
          </w:r>
          <w:r w:rsidR="002F2A21" w:rsidRPr="00774046">
            <w:rPr>
              <w:sz w:val="24"/>
              <w:szCs w:val="24"/>
            </w:rPr>
            <w:t xml:space="preserve"> many different kinds of skills and competencies in a variety of contexts.  </w:t>
          </w:r>
          <w:r w:rsidR="007666F8" w:rsidRPr="00774046">
            <w:rPr>
              <w:sz w:val="24"/>
              <w:szCs w:val="24"/>
            </w:rPr>
            <w:t xml:space="preserve">In key college documents, we desire that our </w:t>
          </w:r>
          <w:r w:rsidR="00BF4CCD" w:rsidRPr="00774046">
            <w:rPr>
              <w:sz w:val="24"/>
              <w:szCs w:val="24"/>
            </w:rPr>
            <w:t>graduates:</w:t>
          </w:r>
        </w:p>
        <w:p w14:paraId="2D605848" w14:textId="01E2B8C3" w:rsidR="00D95406" w:rsidRPr="00774046" w:rsidRDefault="00D4132D" w:rsidP="00CE2CBF">
          <w:pPr>
            <w:pStyle w:val="ListParagraph"/>
            <w:widowControl w:val="0"/>
            <w:numPr>
              <w:ilvl w:val="0"/>
              <w:numId w:val="29"/>
            </w:numPr>
            <w:autoSpaceDE w:val="0"/>
            <w:autoSpaceDN w:val="0"/>
            <w:adjustRightInd w:val="0"/>
            <w:spacing w:before="200" w:after="200" w:line="300" w:lineRule="auto"/>
            <w:ind w:right="720"/>
            <w:jc w:val="both"/>
            <w:rPr>
              <w:rFonts w:eastAsia="Times New Roman" w:cs="Tahoma"/>
              <w:i/>
              <w:sz w:val="24"/>
              <w:szCs w:val="24"/>
            </w:rPr>
          </w:pPr>
          <w:r w:rsidRPr="00774046">
            <w:rPr>
              <w:rFonts w:eastAsia="Times New Roman" w:cs="Tahoma"/>
              <w:i/>
              <w:sz w:val="24"/>
              <w:szCs w:val="24"/>
            </w:rPr>
            <w:t>… pos</w:t>
          </w:r>
          <w:r w:rsidR="00D95406" w:rsidRPr="00774046">
            <w:rPr>
              <w:rFonts w:eastAsia="Times New Roman" w:cs="Tahoma"/>
              <w:i/>
              <w:sz w:val="24"/>
              <w:szCs w:val="24"/>
            </w:rPr>
            <w:t>sess interpersonal competence that enables them to listen respectfully, ask questions thoughtfully, self-disclose appropriately, give feedback honestly and sensitively, participate in dialogue, work with a group, and be characterized by tolerance and appreciation of differences.</w:t>
          </w:r>
        </w:p>
        <w:p w14:paraId="32B9F099" w14:textId="71D6B0E8" w:rsidR="00D95406" w:rsidRPr="00774046" w:rsidRDefault="00D95406" w:rsidP="00CE2CBF">
          <w:pPr>
            <w:pStyle w:val="ListParagraph"/>
            <w:widowControl w:val="0"/>
            <w:numPr>
              <w:ilvl w:val="0"/>
              <w:numId w:val="29"/>
            </w:numPr>
            <w:autoSpaceDE w:val="0"/>
            <w:autoSpaceDN w:val="0"/>
            <w:adjustRightInd w:val="0"/>
            <w:spacing w:before="200" w:after="200" w:line="300" w:lineRule="auto"/>
            <w:ind w:right="720"/>
            <w:jc w:val="both"/>
            <w:rPr>
              <w:rFonts w:eastAsia="Times New Roman" w:cs="Tahoma"/>
              <w:i/>
              <w:sz w:val="24"/>
              <w:szCs w:val="24"/>
            </w:rPr>
          </w:pPr>
          <w:r w:rsidRPr="00774046">
            <w:rPr>
              <w:rFonts w:eastAsia="Times New Roman" w:cs="Tahoma"/>
              <w:i/>
              <w:sz w:val="24"/>
              <w:szCs w:val="24"/>
            </w:rPr>
            <w:t>…</w:t>
          </w:r>
          <w:r w:rsidR="00D4132D" w:rsidRPr="00774046">
            <w:rPr>
              <w:rFonts w:eastAsia="Times New Roman" w:cs="Tahoma"/>
              <w:i/>
              <w:sz w:val="24"/>
              <w:szCs w:val="24"/>
            </w:rPr>
            <w:t xml:space="preserve"> </w:t>
          </w:r>
          <w:r w:rsidRPr="00774046">
            <w:rPr>
              <w:rFonts w:eastAsia="Times New Roman" w:cs="Tahoma"/>
              <w:i/>
              <w:sz w:val="24"/>
              <w:szCs w:val="24"/>
            </w:rPr>
            <w:t>be so educated that they will bear a cultured and literate witness for the gospel, yet without arrogance or a sense of superiority. Thus, they will fill the need for educated individuals who can bear witness to the gospel by actively yet graciously carrying the righteousness and justice of God and the message of reconciliation into the larger community.</w:t>
          </w:r>
        </w:p>
        <w:p w14:paraId="0F85E8E4" w14:textId="544DAA98" w:rsidR="00D95406" w:rsidRPr="00774046" w:rsidRDefault="00BF4CCD" w:rsidP="00CE2CBF">
          <w:pPr>
            <w:pStyle w:val="ListParagraph"/>
            <w:widowControl w:val="0"/>
            <w:numPr>
              <w:ilvl w:val="0"/>
              <w:numId w:val="29"/>
            </w:numPr>
            <w:autoSpaceDE w:val="0"/>
            <w:autoSpaceDN w:val="0"/>
            <w:adjustRightInd w:val="0"/>
            <w:spacing w:before="200" w:after="200" w:line="300" w:lineRule="auto"/>
            <w:ind w:right="720"/>
            <w:jc w:val="both"/>
            <w:rPr>
              <w:rFonts w:eastAsia="Times New Roman" w:cs="Tahoma"/>
              <w:i/>
              <w:sz w:val="24"/>
              <w:szCs w:val="24"/>
            </w:rPr>
          </w:pPr>
          <w:r w:rsidRPr="00774046">
            <w:rPr>
              <w:rFonts w:eastAsia="Times New Roman" w:cs="Tahoma"/>
              <w:i/>
              <w:sz w:val="24"/>
              <w:szCs w:val="24"/>
            </w:rPr>
            <w:t>…</w:t>
          </w:r>
          <w:r w:rsidR="00D4132D" w:rsidRPr="00774046">
            <w:rPr>
              <w:rFonts w:eastAsia="Times New Roman" w:cs="Tahoma"/>
              <w:i/>
              <w:sz w:val="24"/>
              <w:szCs w:val="24"/>
            </w:rPr>
            <w:t xml:space="preserve"> </w:t>
          </w:r>
          <w:r w:rsidR="00D95406" w:rsidRPr="00774046">
            <w:rPr>
              <w:rFonts w:eastAsia="Times New Roman" w:cs="Tahoma"/>
              <w:i/>
              <w:sz w:val="24"/>
              <w:szCs w:val="24"/>
            </w:rPr>
            <w:t>have those writing, oral, and thinking skills necessary for career and vocational success, along with the ability to work cooperatively and effectively with others in both leadership and subordinate roles.</w:t>
          </w:r>
        </w:p>
        <w:p w14:paraId="1A3C8D02" w14:textId="429672CB" w:rsidR="007666F8" w:rsidRPr="00774046" w:rsidRDefault="00BF4CCD" w:rsidP="00CE2CBF">
          <w:pPr>
            <w:pStyle w:val="ListParagraph"/>
            <w:widowControl w:val="0"/>
            <w:numPr>
              <w:ilvl w:val="0"/>
              <w:numId w:val="29"/>
            </w:numPr>
            <w:autoSpaceDE w:val="0"/>
            <w:autoSpaceDN w:val="0"/>
            <w:adjustRightInd w:val="0"/>
            <w:spacing w:before="200" w:after="200" w:line="300" w:lineRule="auto"/>
            <w:ind w:right="720"/>
            <w:jc w:val="both"/>
            <w:rPr>
              <w:rFonts w:eastAsia="Times New Roman" w:cs="Tahoma"/>
              <w:sz w:val="24"/>
              <w:szCs w:val="24"/>
            </w:rPr>
          </w:pPr>
          <w:r w:rsidRPr="00774046">
            <w:rPr>
              <w:rFonts w:eastAsia="Times New Roman" w:cs="Tahoma"/>
              <w:i/>
              <w:sz w:val="24"/>
              <w:szCs w:val="24"/>
            </w:rPr>
            <w:t>…</w:t>
          </w:r>
          <w:r w:rsidR="00D4132D" w:rsidRPr="00774046">
            <w:rPr>
              <w:rFonts w:eastAsia="Times New Roman" w:cs="Tahoma"/>
              <w:i/>
              <w:sz w:val="24"/>
              <w:szCs w:val="24"/>
            </w:rPr>
            <w:t xml:space="preserve"> </w:t>
          </w:r>
          <w:r w:rsidR="00D95406" w:rsidRPr="00774046">
            <w:rPr>
              <w:rFonts w:eastAsia="Times New Roman" w:cs="Tahoma"/>
              <w:i/>
              <w:sz w:val="24"/>
              <w:szCs w:val="24"/>
            </w:rPr>
            <w:t>have the skills, knowledge and motivation to be effective participants in the civic, charitable and cultural lives of their communities.</w:t>
          </w:r>
          <w:r w:rsidRPr="00774046">
            <w:rPr>
              <w:rFonts w:eastAsia="Times New Roman" w:cs="Tahoma"/>
              <w:sz w:val="24"/>
              <w:szCs w:val="24"/>
            </w:rPr>
            <w:t xml:space="preserve">  </w:t>
          </w:r>
          <w:r w:rsidRPr="00774046">
            <w:rPr>
              <w:rFonts w:eastAsia="Times New Roman" w:cs="Tahoma"/>
              <w:szCs w:val="20"/>
            </w:rPr>
            <w:t>(What We Want For Our Graduates)</w:t>
          </w:r>
        </w:p>
        <w:p w14:paraId="788D57A5" w14:textId="3CB506D0" w:rsidR="00774046" w:rsidRPr="00774046" w:rsidRDefault="00774046" w:rsidP="00CD1785">
          <w:pPr>
            <w:spacing w:before="200" w:after="200" w:line="300" w:lineRule="auto"/>
            <w:jc w:val="both"/>
            <w:rPr>
              <w:sz w:val="24"/>
              <w:szCs w:val="24"/>
            </w:rPr>
          </w:pPr>
          <w:r w:rsidRPr="00774046">
            <w:rPr>
              <w:sz w:val="24"/>
              <w:szCs w:val="24"/>
            </w:rPr>
            <w:t xml:space="preserve">Accordingly, it behooves us to think through the various kinds of oral communication skills, competencies, and virtues </w:t>
          </w:r>
          <w:r>
            <w:rPr>
              <w:sz w:val="24"/>
              <w:szCs w:val="24"/>
            </w:rPr>
            <w:t>to which we aspire for our graduates.  As a start:</w:t>
          </w:r>
          <w:r w:rsidRPr="00774046">
            <w:rPr>
              <w:sz w:val="24"/>
              <w:szCs w:val="24"/>
            </w:rPr>
            <w:t xml:space="preserve"> </w:t>
          </w:r>
        </w:p>
        <w:p w14:paraId="08698B39" w14:textId="61686028" w:rsidR="002F2A21" w:rsidRPr="007E5705" w:rsidRDefault="002F2A21" w:rsidP="00CD1785">
          <w:pPr>
            <w:spacing w:before="200" w:after="200" w:line="300" w:lineRule="auto"/>
            <w:jc w:val="both"/>
            <w:rPr>
              <w:sz w:val="24"/>
              <w:szCs w:val="24"/>
            </w:rPr>
          </w:pPr>
          <w:r w:rsidRPr="00156856">
            <w:rPr>
              <w:b/>
              <w:i/>
              <w:sz w:val="24"/>
              <w:szCs w:val="24"/>
            </w:rPr>
            <w:t>There are occupational skills, norms, and competencies</w:t>
          </w:r>
          <w:r w:rsidRPr="007E5705">
            <w:rPr>
              <w:i/>
              <w:sz w:val="24"/>
              <w:szCs w:val="24"/>
            </w:rPr>
            <w:t>.</w:t>
          </w:r>
          <w:r w:rsidRPr="007E5705">
            <w:rPr>
              <w:sz w:val="24"/>
              <w:szCs w:val="24"/>
            </w:rPr>
            <w:t xml:space="preserve">  Students learning to be good teachers must learn both speaking and listening skills, whether communicating with parents, teachers, students, or school boards.  Students learning to present their research must learn how to discuss a poster as well as how to give a highly technical speech.  Students in internships are learning particular </w:t>
          </w:r>
          <w:r w:rsidRPr="007E5705">
            <w:rPr>
              <w:sz w:val="24"/>
              <w:szCs w:val="24"/>
            </w:rPr>
            <w:lastRenderedPageBreak/>
            <w:t>communication requirements specific to an occupation, an organization, and a regional/cultural environment.</w:t>
          </w:r>
        </w:p>
        <w:p w14:paraId="566AEF80" w14:textId="33D4A570" w:rsidR="002F2A21" w:rsidRPr="007E5705" w:rsidRDefault="002F2A21" w:rsidP="00CD1785">
          <w:pPr>
            <w:spacing w:before="200" w:after="200" w:line="300" w:lineRule="auto"/>
            <w:jc w:val="both"/>
            <w:rPr>
              <w:sz w:val="24"/>
              <w:szCs w:val="24"/>
            </w:rPr>
          </w:pPr>
          <w:r w:rsidRPr="00156856">
            <w:rPr>
              <w:b/>
              <w:i/>
              <w:sz w:val="24"/>
              <w:szCs w:val="24"/>
            </w:rPr>
            <w:t>There are interpersonal skills, norms, and competencies</w:t>
          </w:r>
          <w:r w:rsidRPr="007E5705">
            <w:rPr>
              <w:i/>
              <w:sz w:val="24"/>
              <w:szCs w:val="24"/>
            </w:rPr>
            <w:t xml:space="preserve">.  </w:t>
          </w:r>
          <w:r w:rsidRPr="007E5705">
            <w:rPr>
              <w:sz w:val="24"/>
              <w:szCs w:val="24"/>
            </w:rPr>
            <w:t>Students living in a residential environment are learning to listen well, offer advice, enter into meaningful dialogue, negotiate differences, and resolve conflict.  Students interacting in class have different challenges – some learn how to speak less to allow others to enter the discussion, while others need to find their voices to speak into a conversation.  Many students are learning how best to communicate with their professors.</w:t>
          </w:r>
          <w:r w:rsidR="00902355">
            <w:rPr>
              <w:sz w:val="24"/>
              <w:szCs w:val="24"/>
            </w:rPr>
            <w:t xml:space="preserve"> Beyond college, good communication skills (both speaking and listening) </w:t>
          </w:r>
          <w:r w:rsidR="008E7B99">
            <w:rPr>
              <w:sz w:val="24"/>
              <w:szCs w:val="24"/>
            </w:rPr>
            <w:t xml:space="preserve">enhance and nurture healthy relationships with friends, neighbors, and family members, </w:t>
          </w:r>
        </w:p>
        <w:p w14:paraId="57468865" w14:textId="5750E055" w:rsidR="002F2A21" w:rsidRPr="007E5705" w:rsidRDefault="002F2A21" w:rsidP="00CD1785">
          <w:pPr>
            <w:spacing w:before="200" w:after="200" w:line="300" w:lineRule="auto"/>
            <w:jc w:val="both"/>
            <w:rPr>
              <w:sz w:val="24"/>
              <w:szCs w:val="24"/>
            </w:rPr>
          </w:pPr>
          <w:r w:rsidRPr="00156856">
            <w:rPr>
              <w:b/>
              <w:i/>
              <w:sz w:val="24"/>
              <w:szCs w:val="24"/>
            </w:rPr>
            <w:t>There are civic and community-oriented competencies</w:t>
          </w:r>
          <w:r w:rsidRPr="00156856">
            <w:rPr>
              <w:b/>
              <w:sz w:val="24"/>
              <w:szCs w:val="24"/>
            </w:rPr>
            <w:t>.</w:t>
          </w:r>
          <w:r w:rsidRPr="007E5705">
            <w:rPr>
              <w:sz w:val="24"/>
              <w:szCs w:val="24"/>
            </w:rPr>
            <w:t xml:space="preserve">  There are opportunities for students to communicate beyond the campus, whether abroad on an off campus program or in the performance of co-curricular and extra-curricular activities.  Planning, coordinating, and persuading foreign officials, outside donors, and other agencies requires good communication skills.  </w:t>
          </w:r>
        </w:p>
        <w:p w14:paraId="2B96916D" w14:textId="4F77C5F3" w:rsidR="002F2A21" w:rsidRPr="007E5705" w:rsidRDefault="002F2A21" w:rsidP="00CD1785">
          <w:pPr>
            <w:spacing w:before="200" w:after="200" w:line="300" w:lineRule="auto"/>
            <w:jc w:val="both"/>
            <w:rPr>
              <w:sz w:val="24"/>
              <w:szCs w:val="24"/>
            </w:rPr>
          </w:pPr>
          <w:r w:rsidRPr="007E5705">
            <w:rPr>
              <w:sz w:val="24"/>
              <w:szCs w:val="24"/>
            </w:rPr>
            <w:t xml:space="preserve">Of course </w:t>
          </w:r>
          <w:r w:rsidRPr="007E5705">
            <w:rPr>
              <w:i/>
              <w:sz w:val="24"/>
              <w:szCs w:val="24"/>
            </w:rPr>
            <w:t>public speaking or presentational speaking</w:t>
          </w:r>
          <w:r w:rsidRPr="007E5705">
            <w:rPr>
              <w:sz w:val="24"/>
              <w:szCs w:val="24"/>
            </w:rPr>
            <w:t xml:space="preserve"> is an important skill for many professions, avocations, and civic roles in and beyond college.   Increasingly, students must be skilled not only in orally presenting a carefully crafted argument, but also in designing a visual presentation to underscore and complement (rather than compete with or undermine) a speech.</w:t>
          </w:r>
        </w:p>
        <w:p w14:paraId="588F6209" w14:textId="2D70D900" w:rsidR="002F2A21" w:rsidRPr="007E5705" w:rsidRDefault="002F2A21" w:rsidP="00CD1785">
          <w:pPr>
            <w:spacing w:before="200" w:after="200" w:line="300" w:lineRule="auto"/>
            <w:jc w:val="both"/>
            <w:rPr>
              <w:sz w:val="24"/>
              <w:szCs w:val="24"/>
            </w:rPr>
          </w:pPr>
          <w:r w:rsidRPr="007E5705">
            <w:rPr>
              <w:sz w:val="24"/>
              <w:szCs w:val="24"/>
            </w:rPr>
            <w:t xml:space="preserve">Finally, there are many aspects of </w:t>
          </w:r>
          <w:r w:rsidRPr="007E5705">
            <w:rPr>
              <w:i/>
              <w:sz w:val="24"/>
              <w:szCs w:val="24"/>
            </w:rPr>
            <w:t>performance</w:t>
          </w:r>
          <w:r w:rsidRPr="007E5705">
            <w:rPr>
              <w:sz w:val="24"/>
              <w:szCs w:val="24"/>
            </w:rPr>
            <w:t xml:space="preserve"> that involve training of the voice and body along with skills of memory and empathy.</w:t>
          </w:r>
        </w:p>
        <w:p w14:paraId="3F5BA862" w14:textId="580531BA" w:rsidR="002F2A21" w:rsidRPr="007E5705" w:rsidRDefault="002F2A21" w:rsidP="00CD1785">
          <w:pPr>
            <w:spacing w:before="200" w:after="200" w:line="300" w:lineRule="auto"/>
            <w:jc w:val="both"/>
            <w:rPr>
              <w:sz w:val="24"/>
              <w:szCs w:val="24"/>
            </w:rPr>
          </w:pPr>
          <w:r w:rsidRPr="007E5705">
            <w:rPr>
              <w:sz w:val="24"/>
              <w:szCs w:val="24"/>
            </w:rPr>
            <w:t xml:space="preserve">To have one rubric to measure all of these kinds of oral communication, or to narrow the broad scope of “oral communication” simply to one kind of communication (i.e. public speaking), is neither feasible nor desirable.  </w:t>
          </w:r>
        </w:p>
        <w:p w14:paraId="1D41BB54" w14:textId="77777777" w:rsidR="001E5311" w:rsidRPr="001E5311" w:rsidRDefault="002F2A21" w:rsidP="001E5311">
          <w:pPr>
            <w:spacing w:before="120" w:after="120" w:line="240" w:lineRule="auto"/>
            <w:jc w:val="center"/>
            <w:rPr>
              <w:b/>
              <w:i/>
              <w:color w:val="86CE24" w:themeColor="accent1"/>
              <w:sz w:val="28"/>
              <w:szCs w:val="28"/>
            </w:rPr>
          </w:pPr>
          <w:r w:rsidRPr="001E5311">
            <w:rPr>
              <w:b/>
              <w:i/>
              <w:color w:val="86CE24" w:themeColor="accent1"/>
              <w:sz w:val="28"/>
              <w:szCs w:val="28"/>
            </w:rPr>
            <w:t xml:space="preserve">If we wish to avoid this artificial limit on </w:t>
          </w:r>
        </w:p>
        <w:p w14:paraId="3B13C0BA" w14:textId="77777777" w:rsidR="001E5311" w:rsidRPr="001E5311" w:rsidRDefault="002F2A21" w:rsidP="001E5311">
          <w:pPr>
            <w:spacing w:before="120" w:after="120" w:line="240" w:lineRule="auto"/>
            <w:jc w:val="center"/>
            <w:rPr>
              <w:b/>
              <w:i/>
              <w:color w:val="86CE24" w:themeColor="accent1"/>
              <w:sz w:val="28"/>
              <w:szCs w:val="28"/>
            </w:rPr>
          </w:pPr>
          <w:r w:rsidRPr="001E5311">
            <w:rPr>
              <w:b/>
              <w:i/>
              <w:color w:val="86CE24" w:themeColor="accent1"/>
              <w:sz w:val="28"/>
              <w:szCs w:val="28"/>
            </w:rPr>
            <w:t xml:space="preserve">what counts as oral communication, </w:t>
          </w:r>
        </w:p>
        <w:p w14:paraId="0C96FE66" w14:textId="7FD57B0E" w:rsidR="002F2A21" w:rsidRPr="001E5311" w:rsidRDefault="002F2A21" w:rsidP="001E5311">
          <w:pPr>
            <w:spacing w:before="120" w:after="120" w:line="240" w:lineRule="auto"/>
            <w:jc w:val="center"/>
            <w:rPr>
              <w:color w:val="86CE24" w:themeColor="accent1"/>
              <w:sz w:val="28"/>
              <w:szCs w:val="28"/>
            </w:rPr>
          </w:pPr>
          <w:r w:rsidRPr="001E5311">
            <w:rPr>
              <w:b/>
              <w:i/>
              <w:color w:val="86CE24" w:themeColor="accent1"/>
              <w:sz w:val="28"/>
              <w:szCs w:val="28"/>
            </w:rPr>
            <w:t>what might assessment look like?</w:t>
          </w:r>
        </w:p>
        <w:p w14:paraId="7B5F5AB6" w14:textId="0E27D5F3" w:rsidR="002F2A21" w:rsidRPr="007E5705" w:rsidRDefault="002F2A21" w:rsidP="00550C8D">
          <w:pPr>
            <w:spacing w:before="300" w:after="240" w:line="300" w:lineRule="auto"/>
            <w:jc w:val="both"/>
            <w:rPr>
              <w:sz w:val="24"/>
              <w:szCs w:val="24"/>
            </w:rPr>
          </w:pPr>
          <w:r w:rsidRPr="007E5705">
            <w:rPr>
              <w:sz w:val="24"/>
              <w:szCs w:val="24"/>
            </w:rPr>
            <w:t>One thing we might do is assess the GE speech intensive courses.  Do people obtain certain skills and competencies as a result of their GE speech intensive courses?  This may be the purview of the GE committee working with departments offering such courses to assess the impact of these specific classes.</w:t>
          </w:r>
        </w:p>
        <w:p w14:paraId="5AE7451F" w14:textId="01AC40C5" w:rsidR="002F2A21" w:rsidRPr="007E5705" w:rsidRDefault="00550C8D" w:rsidP="00CD1785">
          <w:pPr>
            <w:spacing w:before="200" w:after="200" w:line="300" w:lineRule="auto"/>
            <w:jc w:val="both"/>
            <w:rPr>
              <w:sz w:val="24"/>
              <w:szCs w:val="24"/>
            </w:rPr>
          </w:pPr>
          <w:r>
            <w:rPr>
              <w:sz w:val="24"/>
              <w:szCs w:val="24"/>
            </w:rPr>
            <w:t>Another thing we might do is a</w:t>
          </w:r>
          <w:r w:rsidR="002F2A21" w:rsidRPr="007E5705">
            <w:rPr>
              <w:sz w:val="24"/>
              <w:szCs w:val="24"/>
            </w:rPr>
            <w:t>s</w:t>
          </w:r>
          <w:r>
            <w:rPr>
              <w:sz w:val="24"/>
              <w:szCs w:val="24"/>
            </w:rPr>
            <w:t>sess</w:t>
          </w:r>
          <w:r w:rsidR="002F2A21" w:rsidRPr="007E5705">
            <w:rPr>
              <w:sz w:val="24"/>
              <w:szCs w:val="24"/>
            </w:rPr>
            <w:t xml:space="preserve"> the larger aspiration that our graduates are competent oral communicators.  To do this would require an interdisciplinary/interdepartmental effort by the Program </w:t>
          </w:r>
          <w:r w:rsidR="002F2A21" w:rsidRPr="007E5705">
            <w:rPr>
              <w:sz w:val="24"/>
              <w:szCs w:val="24"/>
            </w:rPr>
            <w:lastRenderedPageBreak/>
            <w:t>Review Committee working with faculty across the curriculum.  Some kin</w:t>
          </w:r>
          <w:r w:rsidR="00156856">
            <w:rPr>
              <w:sz w:val="24"/>
              <w:szCs w:val="24"/>
            </w:rPr>
            <w:t>ds of efforts to undertake might</w:t>
          </w:r>
          <w:r w:rsidR="002F2A21" w:rsidRPr="007E5705">
            <w:rPr>
              <w:sz w:val="24"/>
              <w:szCs w:val="24"/>
            </w:rPr>
            <w:t xml:space="preserve"> include:</w:t>
          </w:r>
        </w:p>
        <w:p w14:paraId="53A9C779" w14:textId="77777777" w:rsidR="005954B0" w:rsidRPr="005954B0" w:rsidRDefault="002F2A21" w:rsidP="00CD1785">
          <w:pPr>
            <w:pStyle w:val="ListParagraph"/>
            <w:numPr>
              <w:ilvl w:val="0"/>
              <w:numId w:val="19"/>
            </w:numPr>
            <w:spacing w:before="200" w:after="200" w:line="300" w:lineRule="auto"/>
            <w:jc w:val="both"/>
            <w:rPr>
              <w:sz w:val="24"/>
              <w:szCs w:val="24"/>
            </w:rPr>
          </w:pPr>
          <w:r w:rsidRPr="005954B0">
            <w:rPr>
              <w:sz w:val="24"/>
              <w:szCs w:val="24"/>
            </w:rPr>
            <w:t>During the Annual Celebration of Summer Research, a team of faculty would engage each student presenter.  Example:  A faculty person approaches a student who’s done summer research and is now standing in front of his/her poster that highlights the findings of the research.  The faculty person asks the student to explain/walk through the poster.  Some faculty should be in the same or an allied field and will listen for technical terms used correctly and be able to assess how well the student can articulate the research and findings.  Another faculty person from a non-allied field can ask the student to explain the research to a layperson.  Afterwards, all of the oral communication assessments can be discussed and faculty directing research will have both insider/outsider feedback on students’ oral communication.  At least one of the faculty doing the assessment should be on the PRC.</w:t>
          </w:r>
        </w:p>
        <w:p w14:paraId="11F4DA1E" w14:textId="77777777" w:rsidR="005954B0" w:rsidRDefault="005954B0" w:rsidP="00CD1785">
          <w:pPr>
            <w:pStyle w:val="ListParagraph"/>
            <w:spacing w:before="200" w:after="200" w:line="300" w:lineRule="auto"/>
            <w:ind w:left="360"/>
            <w:jc w:val="both"/>
            <w:rPr>
              <w:sz w:val="24"/>
              <w:szCs w:val="24"/>
            </w:rPr>
          </w:pPr>
        </w:p>
        <w:p w14:paraId="3F00A2F2" w14:textId="33565482" w:rsidR="005954B0" w:rsidRPr="005954B0" w:rsidRDefault="002F2A21" w:rsidP="00CD1785">
          <w:pPr>
            <w:pStyle w:val="ListParagraph"/>
            <w:numPr>
              <w:ilvl w:val="0"/>
              <w:numId w:val="19"/>
            </w:numPr>
            <w:spacing w:before="200" w:after="200" w:line="300" w:lineRule="auto"/>
            <w:jc w:val="both"/>
            <w:rPr>
              <w:sz w:val="24"/>
              <w:szCs w:val="24"/>
            </w:rPr>
          </w:pPr>
          <w:r w:rsidRPr="005954B0">
            <w:rPr>
              <w:sz w:val="24"/>
              <w:szCs w:val="24"/>
            </w:rPr>
            <w:t>When education/liberal studies majors present their portfolios, or when they do their student teaching, both teachers and faculty could assess the communication given the standards deemed appropriate to this field.  At least one “outside” faculty person from the PRC should be part of the assessment and discussion.</w:t>
          </w:r>
        </w:p>
        <w:p w14:paraId="440E7ED2" w14:textId="77777777" w:rsidR="005954B0" w:rsidRPr="005954B0" w:rsidRDefault="005954B0" w:rsidP="00CD1785">
          <w:pPr>
            <w:pStyle w:val="ListParagraph"/>
            <w:spacing w:before="200" w:after="200" w:line="300" w:lineRule="auto"/>
            <w:ind w:left="360"/>
            <w:jc w:val="both"/>
            <w:rPr>
              <w:sz w:val="24"/>
              <w:szCs w:val="24"/>
            </w:rPr>
          </w:pPr>
        </w:p>
        <w:p w14:paraId="0686034B" w14:textId="77777777" w:rsidR="008E7B99" w:rsidRDefault="002F2A21" w:rsidP="00CD1785">
          <w:pPr>
            <w:pStyle w:val="ListParagraph"/>
            <w:numPr>
              <w:ilvl w:val="0"/>
              <w:numId w:val="19"/>
            </w:numPr>
            <w:spacing w:before="200" w:after="200" w:line="300" w:lineRule="auto"/>
            <w:jc w:val="both"/>
            <w:rPr>
              <w:sz w:val="24"/>
              <w:szCs w:val="24"/>
            </w:rPr>
          </w:pPr>
          <w:r w:rsidRPr="008E7B99">
            <w:rPr>
              <w:sz w:val="24"/>
              <w:szCs w:val="24"/>
            </w:rPr>
            <w:t>When internship supervisors send and receive evaluation forms for each student, they can be sure to include items that relate to oral communication (ability to ask questions, listening, etc.).  Additionally, internship supervisors could invite PRC members and others (from outside professionals to faculty) to observe presentations of portfolios and final conclusions.</w:t>
          </w:r>
        </w:p>
        <w:p w14:paraId="745C4BA6" w14:textId="77777777" w:rsidR="008E7B99" w:rsidRDefault="008E7B99" w:rsidP="008E7B99">
          <w:pPr>
            <w:pStyle w:val="ListParagraph"/>
            <w:spacing w:before="200" w:after="200" w:line="300" w:lineRule="auto"/>
            <w:jc w:val="both"/>
            <w:rPr>
              <w:sz w:val="24"/>
              <w:szCs w:val="24"/>
            </w:rPr>
          </w:pPr>
        </w:p>
        <w:p w14:paraId="691A7ED2" w14:textId="5E3906BF" w:rsidR="005954B0" w:rsidRPr="008E7B99" w:rsidRDefault="002F2A21" w:rsidP="008E7B99">
          <w:pPr>
            <w:pStyle w:val="ListParagraph"/>
            <w:numPr>
              <w:ilvl w:val="0"/>
              <w:numId w:val="19"/>
            </w:numPr>
            <w:spacing w:before="200" w:after="200" w:line="300" w:lineRule="auto"/>
            <w:jc w:val="both"/>
            <w:rPr>
              <w:sz w:val="24"/>
              <w:szCs w:val="24"/>
            </w:rPr>
          </w:pPr>
          <w:r w:rsidRPr="008E7B99">
            <w:rPr>
              <w:sz w:val="24"/>
              <w:szCs w:val="24"/>
            </w:rPr>
            <w:t>When practicum students (such as in social work and psychology) interact with clients, children, etc. supervisors can specifically note aspects of oral communication (appropriate questions, good listening, nonverbal feedback in the face to face context, appropriate speech/directives, etc.).  It would not be feasible or ethical to have outsiders observe the interactions, but certainly supervisors can provide feedback.</w:t>
          </w:r>
        </w:p>
        <w:p w14:paraId="7E75BD73" w14:textId="77777777" w:rsidR="005954B0" w:rsidRPr="005954B0" w:rsidRDefault="005954B0" w:rsidP="00CD1785">
          <w:pPr>
            <w:pStyle w:val="ListParagraph"/>
            <w:spacing w:before="200" w:after="200" w:line="300" w:lineRule="auto"/>
            <w:jc w:val="both"/>
            <w:rPr>
              <w:sz w:val="24"/>
              <w:szCs w:val="24"/>
            </w:rPr>
          </w:pPr>
        </w:p>
        <w:p w14:paraId="52BC7FFB" w14:textId="38802E3C" w:rsidR="002F2A21" w:rsidRPr="005954B0" w:rsidRDefault="002F2A21" w:rsidP="00CD1785">
          <w:pPr>
            <w:pStyle w:val="ListParagraph"/>
            <w:numPr>
              <w:ilvl w:val="0"/>
              <w:numId w:val="19"/>
            </w:numPr>
            <w:spacing w:before="200" w:after="200" w:line="300" w:lineRule="auto"/>
            <w:jc w:val="both"/>
            <w:rPr>
              <w:sz w:val="24"/>
              <w:szCs w:val="24"/>
            </w:rPr>
          </w:pPr>
          <w:r w:rsidRPr="005954B0">
            <w:rPr>
              <w:sz w:val="24"/>
              <w:szCs w:val="24"/>
            </w:rPr>
            <w:t xml:space="preserve">When student life staff and administrators are present for student-led meetings and sessions, they might assess the oral communication of the student leaders present, noting how well they conduct the meeting or session using specific skills involved both in directing conversation and in facilitating creativity.  </w:t>
          </w:r>
        </w:p>
        <w:p w14:paraId="10C82C4A" w14:textId="48238EFC" w:rsidR="002F2A21" w:rsidRPr="007E5705" w:rsidRDefault="002F2A21" w:rsidP="00CD1785">
          <w:pPr>
            <w:spacing w:before="200" w:after="200" w:line="300" w:lineRule="auto"/>
            <w:jc w:val="both"/>
            <w:rPr>
              <w:sz w:val="24"/>
              <w:szCs w:val="24"/>
            </w:rPr>
          </w:pPr>
          <w:r w:rsidRPr="007E5705">
            <w:rPr>
              <w:sz w:val="24"/>
              <w:szCs w:val="24"/>
            </w:rPr>
            <w:lastRenderedPageBreak/>
            <w:t>When all of these data are in, departments, divisions, and individual profes</w:t>
          </w:r>
          <w:r w:rsidR="00156856">
            <w:rPr>
              <w:sz w:val="24"/>
              <w:szCs w:val="24"/>
            </w:rPr>
            <w:t xml:space="preserve">sors will have a better idea of </w:t>
          </w:r>
          <w:r w:rsidR="008E7B99">
            <w:rPr>
              <w:sz w:val="24"/>
              <w:szCs w:val="24"/>
            </w:rPr>
            <w:t xml:space="preserve">1) </w:t>
          </w:r>
          <w:r w:rsidR="00CE2CBF">
            <w:rPr>
              <w:sz w:val="24"/>
              <w:szCs w:val="24"/>
            </w:rPr>
            <w:t>w</w:t>
          </w:r>
          <w:r w:rsidRPr="007E5705">
            <w:rPr>
              <w:sz w:val="24"/>
              <w:szCs w:val="24"/>
            </w:rPr>
            <w:t>hat they’re actually looking for</w:t>
          </w:r>
          <w:r w:rsidR="00156856">
            <w:rPr>
              <w:sz w:val="24"/>
              <w:szCs w:val="24"/>
            </w:rPr>
            <w:t xml:space="preserve">; </w:t>
          </w:r>
          <w:r w:rsidR="008E7B99">
            <w:rPr>
              <w:sz w:val="24"/>
              <w:szCs w:val="24"/>
            </w:rPr>
            <w:t xml:space="preserve">2) </w:t>
          </w:r>
          <w:r w:rsidRPr="007E5705">
            <w:rPr>
              <w:sz w:val="24"/>
              <w:szCs w:val="24"/>
            </w:rPr>
            <w:t xml:space="preserve">what they’re actually seeing and hearing; and </w:t>
          </w:r>
          <w:r w:rsidR="008E7B99">
            <w:rPr>
              <w:sz w:val="24"/>
              <w:szCs w:val="24"/>
            </w:rPr>
            <w:t xml:space="preserve">3) </w:t>
          </w:r>
          <w:r w:rsidRPr="007E5705">
            <w:rPr>
              <w:sz w:val="24"/>
              <w:szCs w:val="24"/>
            </w:rPr>
            <w:t xml:space="preserve">what they might do differently to prepare students for these kinds of oral communication situations.  </w:t>
          </w:r>
        </w:p>
        <w:p w14:paraId="21C7B980" w14:textId="1B8986C3" w:rsidR="002F2A21" w:rsidRPr="007E5705" w:rsidRDefault="002F2A21" w:rsidP="00CD1785">
          <w:pPr>
            <w:spacing w:before="200" w:after="200" w:line="300" w:lineRule="auto"/>
            <w:jc w:val="both"/>
            <w:rPr>
              <w:sz w:val="24"/>
              <w:szCs w:val="24"/>
            </w:rPr>
          </w:pPr>
          <w:r w:rsidRPr="007E5705">
            <w:rPr>
              <w:sz w:val="24"/>
              <w:szCs w:val="24"/>
            </w:rPr>
            <w:t>This will also lead to identifying resource needs – such as spe</w:t>
          </w:r>
          <w:r w:rsidR="001E5311">
            <w:rPr>
              <w:sz w:val="24"/>
              <w:szCs w:val="24"/>
            </w:rPr>
            <w:t>aking labs, practice rooms, instructional needs, and the like.</w:t>
          </w:r>
        </w:p>
        <w:p w14:paraId="33D6EC5F" w14:textId="01D07A33" w:rsidR="002F2A21" w:rsidRPr="007E5705" w:rsidRDefault="002F2A21" w:rsidP="00CD1785">
          <w:pPr>
            <w:spacing w:before="200" w:after="200" w:line="300" w:lineRule="auto"/>
            <w:jc w:val="both"/>
            <w:rPr>
              <w:sz w:val="24"/>
              <w:szCs w:val="24"/>
            </w:rPr>
          </w:pPr>
          <w:r w:rsidRPr="007E5705">
            <w:rPr>
              <w:sz w:val="24"/>
              <w:szCs w:val="24"/>
            </w:rPr>
            <w:t xml:space="preserve">In terms of closing the loop, it would be worthwhile to have the faculty then articulate what we want to include in our aspirational language about oral communication, what we might realistically expect in particular courses, majors, and the GE, and how we might most helpfully </w:t>
          </w:r>
          <w:r w:rsidR="008E7B99">
            <w:rPr>
              <w:sz w:val="24"/>
              <w:szCs w:val="24"/>
            </w:rPr>
            <w:t xml:space="preserve">both teach and then </w:t>
          </w:r>
          <w:r w:rsidRPr="007E5705">
            <w:rPr>
              <w:sz w:val="24"/>
              <w:szCs w:val="24"/>
            </w:rPr>
            <w:t xml:space="preserve">assess these things in the next assessment cycle.  </w:t>
          </w:r>
        </w:p>
        <w:p w14:paraId="712D7E7E" w14:textId="2FBF9803" w:rsidR="005663CB" w:rsidRPr="007E5705" w:rsidRDefault="002F2A21" w:rsidP="00CD1785">
          <w:pPr>
            <w:spacing w:before="200" w:after="200" w:line="300" w:lineRule="auto"/>
            <w:jc w:val="both"/>
            <w:rPr>
              <w:sz w:val="24"/>
              <w:szCs w:val="24"/>
            </w:rPr>
          </w:pPr>
          <w:r w:rsidRPr="007E5705">
            <w:rPr>
              <w:sz w:val="24"/>
              <w:szCs w:val="24"/>
            </w:rPr>
            <w:t xml:space="preserve">To do this properly will require sustained attention, financial support, and a person who will be able to galvanize the faculty to action on this issue.  We may well need an outside facilitator to help us through this – but we also need not wait to begin planning.  The Program Review Committee might begin planning for the assessment now of the summer research celebration that takes place in September.  </w:t>
          </w:r>
        </w:p>
      </w:sdtContent>
    </w:sdt>
    <w:sdt>
      <w:sdtPr>
        <w:id w:val="636695589"/>
        <w:placeholder>
          <w:docPart w:val="D2886973228852439630DB0C541E1766"/>
        </w:placeholder>
      </w:sdtPr>
      <w:sdtEndPr/>
      <w:sdtContent>
        <w:p w14:paraId="59B707EF" w14:textId="7BAC1CAD" w:rsidR="005663CB" w:rsidRDefault="005663CB" w:rsidP="00902355">
          <w:pPr>
            <w:pStyle w:val="Heading1"/>
            <w:spacing w:before="400"/>
          </w:pPr>
          <w:r>
            <w:t>Assessing Public Speaking</w:t>
          </w:r>
        </w:p>
      </w:sdtContent>
    </w:sdt>
    <w:sdt>
      <w:sdtPr>
        <w:rPr>
          <w:sz w:val="24"/>
          <w:szCs w:val="24"/>
        </w:rPr>
        <w:id w:val="-965340740"/>
        <w:placeholder>
          <w:docPart w:val="05914A368266FF499D925F1055E37E70"/>
        </w:placeholder>
      </w:sdtPr>
      <w:sdtEndPr/>
      <w:sdtContent>
        <w:p w14:paraId="6498F3D1" w14:textId="7D7D0ED1" w:rsidR="00CB601D" w:rsidRDefault="00333950" w:rsidP="00156856">
          <w:pPr>
            <w:pStyle w:val="BodyText"/>
            <w:spacing w:before="240" w:after="240"/>
            <w:rPr>
              <w:sz w:val="24"/>
              <w:szCs w:val="24"/>
            </w:rPr>
          </w:pPr>
          <w:r w:rsidRPr="00156856">
            <w:rPr>
              <w:sz w:val="24"/>
              <w:szCs w:val="24"/>
            </w:rPr>
            <w:t xml:space="preserve">Despite our </w:t>
          </w:r>
          <w:r w:rsidR="00FA5542">
            <w:rPr>
              <w:sz w:val="24"/>
              <w:szCs w:val="24"/>
            </w:rPr>
            <w:t>conviction</w:t>
          </w:r>
          <w:r w:rsidRPr="00156856">
            <w:rPr>
              <w:sz w:val="24"/>
              <w:szCs w:val="24"/>
            </w:rPr>
            <w:t xml:space="preserve"> that oral communication is more than p</w:t>
          </w:r>
          <w:r w:rsidR="008E7B99">
            <w:rPr>
              <w:sz w:val="24"/>
              <w:szCs w:val="24"/>
            </w:rPr>
            <w:t>ublic speaking or presentation giving,</w:t>
          </w:r>
          <w:r w:rsidRPr="00156856">
            <w:rPr>
              <w:sz w:val="24"/>
              <w:szCs w:val="24"/>
            </w:rPr>
            <w:t xml:space="preserve"> we did assess several oral presentations given by students in the 2012-2013 academic year.  The office for educational effectiveness h</w:t>
          </w:r>
          <w:r w:rsidR="00550C8D">
            <w:rPr>
              <w:sz w:val="24"/>
              <w:szCs w:val="24"/>
            </w:rPr>
            <w:t>ad collected approximately 50</w:t>
          </w:r>
          <w:r w:rsidRPr="00156856">
            <w:rPr>
              <w:sz w:val="24"/>
              <w:szCs w:val="24"/>
            </w:rPr>
            <w:t xml:space="preserve"> recordings of presentations (the number is unclear since there were some repeats).  Of these presentations, we eliminated the casual presentations around the tables because they were very difficult to hear and seemed less formal (making the rubric almost irrelevant).  We also eliminated the group presentations so that we could focus on one speaker at a time.  Then in looking at some of the scientific presentations, we realized it was nearly impossible to follow the presentation and rate it accurately if the recording did not include the visual aids or cut off large portions of the presentation.  </w:t>
          </w:r>
          <w:r w:rsidR="00785DAC" w:rsidRPr="00156856">
            <w:rPr>
              <w:sz w:val="24"/>
              <w:szCs w:val="24"/>
            </w:rPr>
            <w:t>Also, some assignments included very creative role playing exercises which would certainly be fun to assess, but did not fit the notion of a speech given by an individual striving for personal credibility and competence as him or herself.  Of the 27 individual presentations potentially available (fewer given the tec</w:t>
          </w:r>
          <w:r w:rsidR="00550C8D">
            <w:rPr>
              <w:sz w:val="24"/>
              <w:szCs w:val="24"/>
            </w:rPr>
            <w:t xml:space="preserve">hnological issues of recording), we coded 16.  </w:t>
          </w:r>
          <w:r w:rsidR="00CB601D">
            <w:rPr>
              <w:sz w:val="24"/>
              <w:szCs w:val="24"/>
            </w:rPr>
            <w:t xml:space="preserve">The presentations came from biology, chemistry, communication studies, English, history, internships, and music.  </w:t>
          </w:r>
        </w:p>
        <w:p w14:paraId="3578B01F" w14:textId="0A508771" w:rsidR="005663CB" w:rsidRPr="00156856" w:rsidRDefault="00785DAC" w:rsidP="00156856">
          <w:pPr>
            <w:pStyle w:val="BodyText"/>
            <w:spacing w:before="240" w:after="240"/>
            <w:rPr>
              <w:sz w:val="24"/>
              <w:szCs w:val="24"/>
            </w:rPr>
          </w:pPr>
          <w:r w:rsidRPr="00156856">
            <w:rPr>
              <w:sz w:val="24"/>
              <w:szCs w:val="24"/>
            </w:rPr>
            <w:t>We started by discussing the rubric, then working through two presentations</w:t>
          </w:r>
          <w:r w:rsidR="00550C8D">
            <w:rPr>
              <w:sz w:val="24"/>
              <w:szCs w:val="24"/>
            </w:rPr>
            <w:t xml:space="preserve"> together </w:t>
          </w:r>
          <w:r w:rsidRPr="00156856">
            <w:rPr>
              <w:sz w:val="24"/>
              <w:szCs w:val="24"/>
            </w:rPr>
            <w:t>and discussing them, and then by splitting up to do</w:t>
          </w:r>
          <w:r w:rsidR="00550C8D">
            <w:rPr>
              <w:sz w:val="24"/>
              <w:szCs w:val="24"/>
            </w:rPr>
            <w:t xml:space="preserve"> the rest of the work.  Sixteen</w:t>
          </w:r>
          <w:r w:rsidRPr="00156856">
            <w:rPr>
              <w:sz w:val="24"/>
              <w:szCs w:val="24"/>
            </w:rPr>
            <w:t xml:space="preserve"> </w:t>
          </w:r>
          <w:r w:rsidR="00550C8D">
            <w:rPr>
              <w:sz w:val="24"/>
              <w:szCs w:val="24"/>
            </w:rPr>
            <w:t xml:space="preserve">presentations may not sound impressive, </w:t>
          </w:r>
          <w:r w:rsidRPr="00156856">
            <w:rPr>
              <w:sz w:val="24"/>
              <w:szCs w:val="24"/>
            </w:rPr>
            <w:t xml:space="preserve">but note that most of them were major honors theses and senior seminar research presentations, so they were in-depth and quite lengthy.  Furthermore, </w:t>
          </w:r>
          <w:r w:rsidR="00AE6463">
            <w:rPr>
              <w:sz w:val="24"/>
              <w:szCs w:val="24"/>
            </w:rPr>
            <w:t>th</w:t>
          </w:r>
          <w:r w:rsidR="00550C8D">
            <w:rPr>
              <w:sz w:val="24"/>
              <w:szCs w:val="24"/>
            </w:rPr>
            <w:t xml:space="preserve">e total number of </w:t>
          </w:r>
          <w:r w:rsidR="00550C8D">
            <w:rPr>
              <w:sz w:val="24"/>
              <w:szCs w:val="24"/>
            </w:rPr>
            <w:lastRenderedPageBreak/>
            <w:t>presentations i</w:t>
          </w:r>
          <w:r w:rsidR="003B2A45">
            <w:rPr>
              <w:sz w:val="24"/>
              <w:szCs w:val="24"/>
            </w:rPr>
            <w:t>s 16, but keep in mind that five</w:t>
          </w:r>
          <w:r w:rsidR="00550C8D">
            <w:rPr>
              <w:sz w:val="24"/>
              <w:szCs w:val="24"/>
            </w:rPr>
            <w:t xml:space="preserve"> were used to check agreement</w:t>
          </w:r>
          <w:r w:rsidR="003B2A45">
            <w:rPr>
              <w:sz w:val="24"/>
              <w:szCs w:val="24"/>
            </w:rPr>
            <w:t xml:space="preserve"> (twice in a “blind” coding situation)</w:t>
          </w:r>
          <w:r w:rsidR="00550C8D">
            <w:rPr>
              <w:sz w:val="24"/>
              <w:szCs w:val="24"/>
            </w:rPr>
            <w:t xml:space="preserve">, </w:t>
          </w:r>
          <w:r w:rsidR="003B2A45">
            <w:rPr>
              <w:sz w:val="24"/>
              <w:szCs w:val="24"/>
            </w:rPr>
            <w:t xml:space="preserve">so the total hours spent viewing and coding speeches far exceeds the number 16.  </w:t>
          </w:r>
          <w:r w:rsidRPr="00156856">
            <w:rPr>
              <w:sz w:val="24"/>
              <w:szCs w:val="24"/>
            </w:rPr>
            <w:t xml:space="preserve">Finally, all of the data were compiled and the task force members spent </w:t>
          </w:r>
          <w:r w:rsidR="003B2A45">
            <w:rPr>
              <w:sz w:val="24"/>
              <w:szCs w:val="24"/>
            </w:rPr>
            <w:t>an afternoon</w:t>
          </w:r>
          <w:r w:rsidRPr="00156856">
            <w:rPr>
              <w:sz w:val="24"/>
              <w:szCs w:val="24"/>
            </w:rPr>
            <w:t xml:space="preserve"> discussing what was learned, what was gained, and what we might do in future for both teaching </w:t>
          </w:r>
          <w:r w:rsidR="001B4300">
            <w:rPr>
              <w:sz w:val="24"/>
              <w:szCs w:val="24"/>
            </w:rPr>
            <w:t>and assessment of public/presentational speaking</w:t>
          </w:r>
          <w:r w:rsidRPr="00156856">
            <w:rPr>
              <w:sz w:val="24"/>
              <w:szCs w:val="24"/>
            </w:rPr>
            <w:t>.</w:t>
          </w:r>
        </w:p>
      </w:sdtContent>
    </w:sdt>
    <w:p w14:paraId="0DA819AE" w14:textId="77777777" w:rsidR="00A20C5E" w:rsidRDefault="00D30372" w:rsidP="00156856">
      <w:pPr>
        <w:pStyle w:val="BodyText"/>
        <w:spacing w:before="480" w:after="240"/>
        <w:jc w:val="center"/>
      </w:pPr>
      <w:r>
        <w:rPr>
          <w:noProof/>
        </w:rPr>
        <w:drawing>
          <wp:inline distT="0" distB="0" distL="0" distR="0" wp14:anchorId="3E4D4FA5" wp14:editId="2FF2862B">
            <wp:extent cx="5486400" cy="1465118"/>
            <wp:effectExtent l="38100" t="19050" r="57150" b="971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dt>
      <w:sdtPr>
        <w:rPr>
          <w:b/>
          <w:color w:val="958B8B" w:themeColor="accent6"/>
          <w:sz w:val="28"/>
          <w:szCs w:val="28"/>
        </w:rPr>
        <w:id w:val="6002722"/>
        <w:placeholder>
          <w:docPart w:val="427FF73DA3AEAA44B83DAD23DCAB7429"/>
        </w:placeholder>
      </w:sdtPr>
      <w:sdtEndPr/>
      <w:sdtContent>
        <w:sdt>
          <w:sdtPr>
            <w:rPr>
              <w:rFonts w:asciiTheme="minorHAnsi" w:eastAsiaTheme="minorEastAsia" w:hAnsiTheme="minorHAnsi" w:cstheme="minorBidi"/>
              <w:b/>
              <w:bCs w:val="0"/>
              <w:color w:val="958B8B" w:themeColor="accent6"/>
              <w:sz w:val="28"/>
              <w:szCs w:val="28"/>
            </w:rPr>
            <w:id w:val="254643167"/>
            <w:placeholder>
              <w:docPart w:val="470B24341A2F7A43AECB1C5ECD12F628"/>
            </w:placeholder>
          </w:sdtPr>
          <w:sdtEndPr>
            <w:rPr>
              <w:b w:val="0"/>
              <w:color w:val="9B4F18" w:themeColor="accent5" w:themeShade="BF"/>
              <w:sz w:val="24"/>
              <w:szCs w:val="24"/>
            </w:rPr>
          </w:sdtEndPr>
          <w:sdtContent>
            <w:p w14:paraId="6B0565C7" w14:textId="2C45B376" w:rsidR="001415E2" w:rsidRPr="00CE2CBF" w:rsidRDefault="001415E2" w:rsidP="006A36B9">
              <w:pPr>
                <w:pStyle w:val="Heading1"/>
                <w:spacing w:before="240" w:after="200"/>
                <w:jc w:val="center"/>
                <w:rPr>
                  <w:b/>
                  <w:color w:val="958B8B" w:themeColor="accent6"/>
                  <w:sz w:val="28"/>
                  <w:szCs w:val="28"/>
                </w:rPr>
              </w:pPr>
              <w:r w:rsidRPr="00CE2CBF">
                <w:rPr>
                  <w:b/>
                  <w:color w:val="958B8B" w:themeColor="accent6"/>
                  <w:sz w:val="28"/>
                  <w:szCs w:val="28"/>
                </w:rPr>
                <w:t xml:space="preserve">Notes on </w:t>
              </w:r>
              <w:r w:rsidR="005954B0" w:rsidRPr="00CE2CBF">
                <w:rPr>
                  <w:b/>
                  <w:color w:val="958B8B" w:themeColor="accent6"/>
                  <w:sz w:val="28"/>
                  <w:szCs w:val="28"/>
                </w:rPr>
                <w:t>the Rubric</w:t>
              </w:r>
            </w:p>
            <w:sdt>
              <w:sdtPr>
                <w:id w:val="824942370"/>
                <w:placeholder>
                  <w:docPart w:val="757BE85E6B3B9247A66F62BBDD1D9E09"/>
                </w:placeholder>
              </w:sdtPr>
              <w:sdtEndPr>
                <w:rPr>
                  <w:sz w:val="24"/>
                  <w:szCs w:val="24"/>
                </w:rPr>
              </w:sdtEndPr>
              <w:sdtContent>
                <w:p w14:paraId="1C6638B8" w14:textId="0630995F" w:rsidR="007E5705" w:rsidRPr="00156856" w:rsidRDefault="008E7B99" w:rsidP="00156856">
                  <w:pPr>
                    <w:pStyle w:val="BodyText"/>
                    <w:spacing w:before="200"/>
                    <w:rPr>
                      <w:sz w:val="24"/>
                      <w:szCs w:val="24"/>
                    </w:rPr>
                  </w:pPr>
                  <w:r>
                    <w:rPr>
                      <w:sz w:val="24"/>
                      <w:szCs w:val="24"/>
                    </w:rPr>
                    <w:t>The</w:t>
                  </w:r>
                  <w:r w:rsidR="007E5705" w:rsidRPr="00156856">
                    <w:rPr>
                      <w:sz w:val="24"/>
                      <w:szCs w:val="24"/>
                    </w:rPr>
                    <w:t xml:space="preserve"> rubric was developed by the faculty in communication based </w:t>
                  </w:r>
                  <w:r w:rsidR="003B2A45">
                    <w:rPr>
                      <w:sz w:val="24"/>
                      <w:szCs w:val="24"/>
                    </w:rPr>
                    <w:t xml:space="preserve">largely on a model developed by the National Communication Association, as well as personal and professional experience grading speeches. </w:t>
                  </w:r>
                  <w:r w:rsidR="007E5705" w:rsidRPr="00156856">
                    <w:rPr>
                      <w:sz w:val="24"/>
                      <w:szCs w:val="24"/>
                    </w:rPr>
                    <w:t xml:space="preserve">This task force found the rubric to be generally helpful in assessing public speaking, in that the categories were deemed relevant, the form was easy to use, and the three possible “grades” were straightforward.  We became aware of challenges in comparing scores (and in doing the scoring ourselves).  Two things the rubric does not truly address are:  1) there is no space for Q&amp;A – which is important not just in a presentation, but also as evidence of good listening skills as well as good speaking skills.  Furthermore, the recorded speeches often were cut-off before or in the middle of the Q&amp;A sessions.  And 2) we’d like to see a category for the overall result of the speech – do audience members or </w:t>
                  </w:r>
                  <w:r w:rsidR="003B2A45">
                    <w:rPr>
                      <w:sz w:val="24"/>
                      <w:szCs w:val="24"/>
                    </w:rPr>
                    <w:t>assessors</w:t>
                  </w:r>
                  <w:r w:rsidR="007E5705" w:rsidRPr="00156856">
                    <w:rPr>
                      <w:sz w:val="24"/>
                      <w:szCs w:val="24"/>
                    </w:rPr>
                    <w:t xml:space="preserve"> feel moved, motivated, inspired, or drawn into new areas of research and knowledge?  There was confusion/discussion/debate about where to properly note how well and whether an argument was fully de</w:t>
                  </w:r>
                  <w:r w:rsidR="003B2A45">
                    <w:rPr>
                      <w:sz w:val="24"/>
                      <w:szCs w:val="24"/>
                    </w:rPr>
                    <w:t>veloped – if a student only used 15 minutes of an allotted 25, we</w:t>
                  </w:r>
                  <w:r w:rsidR="007E5705" w:rsidRPr="00156856">
                    <w:rPr>
                      <w:sz w:val="24"/>
                      <w:szCs w:val="24"/>
                    </w:rPr>
                    <w:t xml:space="preserve">re they missing a lot of supporting material?  Of course, this would be challenging for an outside reviewer to know, given that outside reviewers are either totally unaware </w:t>
                  </w:r>
                  <w:r w:rsidR="003B2A45">
                    <w:rPr>
                      <w:sz w:val="24"/>
                      <w:szCs w:val="24"/>
                    </w:rPr>
                    <w:t xml:space="preserve">of </w:t>
                  </w:r>
                  <w:r w:rsidR="007E5705" w:rsidRPr="00156856">
                    <w:rPr>
                      <w:sz w:val="24"/>
                      <w:szCs w:val="24"/>
                    </w:rPr>
                    <w:t>or only marginally aware of the course context and assignment guidelines.  Some other issues</w:t>
                  </w:r>
                  <w:r w:rsidR="003B2A45">
                    <w:rPr>
                      <w:sz w:val="24"/>
                      <w:szCs w:val="24"/>
                    </w:rPr>
                    <w:t xml:space="preserve"> with regard to using the</w:t>
                  </w:r>
                  <w:r w:rsidR="007E5705" w:rsidRPr="00156856">
                    <w:rPr>
                      <w:sz w:val="24"/>
                      <w:szCs w:val="24"/>
                    </w:rPr>
                    <w:t xml:space="preserve"> rubric</w:t>
                  </w:r>
                  <w:r w:rsidR="003B2A45">
                    <w:rPr>
                      <w:sz w:val="24"/>
                      <w:szCs w:val="24"/>
                    </w:rPr>
                    <w:t xml:space="preserve"> include</w:t>
                  </w:r>
                  <w:r w:rsidR="007E5705" w:rsidRPr="00156856">
                    <w:rPr>
                      <w:sz w:val="24"/>
                      <w:szCs w:val="24"/>
                    </w:rPr>
                    <w:t>:</w:t>
                  </w:r>
                </w:p>
                <w:p w14:paraId="5C88E9B4" w14:textId="05544D99" w:rsidR="000A0545" w:rsidRPr="00156856" w:rsidRDefault="00B31E40" w:rsidP="00156856">
                  <w:pPr>
                    <w:pStyle w:val="BodyText"/>
                    <w:numPr>
                      <w:ilvl w:val="0"/>
                      <w:numId w:val="15"/>
                    </w:numPr>
                    <w:spacing w:before="200"/>
                    <w:rPr>
                      <w:sz w:val="24"/>
                      <w:szCs w:val="24"/>
                    </w:rPr>
                  </w:pPr>
                  <w:r>
                    <w:rPr>
                      <w:sz w:val="24"/>
                      <w:szCs w:val="24"/>
                    </w:rPr>
                    <w:t>The “</w:t>
                  </w:r>
                  <w:r w:rsidR="000A0545" w:rsidRPr="00156856">
                    <w:rPr>
                      <w:sz w:val="24"/>
                      <w:szCs w:val="24"/>
                    </w:rPr>
                    <w:t xml:space="preserve">language” section </w:t>
                  </w:r>
                  <w:r>
                    <w:rPr>
                      <w:sz w:val="24"/>
                      <w:szCs w:val="24"/>
                    </w:rPr>
                    <w:t xml:space="preserve">was perhaps not as specific as necessary to state that </w:t>
                  </w:r>
                  <w:r w:rsidR="000A0545" w:rsidRPr="00156856">
                    <w:rPr>
                      <w:sz w:val="24"/>
                      <w:szCs w:val="24"/>
                    </w:rPr>
                    <w:t xml:space="preserve">disciplinary language and terminology </w:t>
                  </w:r>
                  <w:r>
                    <w:rPr>
                      <w:sz w:val="24"/>
                      <w:szCs w:val="24"/>
                    </w:rPr>
                    <w:t xml:space="preserve">should </w:t>
                  </w:r>
                  <w:r w:rsidR="000A0545" w:rsidRPr="00156856">
                    <w:rPr>
                      <w:sz w:val="24"/>
                      <w:szCs w:val="24"/>
                    </w:rPr>
                    <w:t xml:space="preserve">be used </w:t>
                  </w:r>
                  <w:r>
                    <w:rPr>
                      <w:sz w:val="24"/>
                      <w:szCs w:val="24"/>
                    </w:rPr>
                    <w:t>(</w:t>
                  </w:r>
                  <w:r w:rsidR="000A0545" w:rsidRPr="00156856">
                    <w:rPr>
                      <w:sz w:val="24"/>
                      <w:szCs w:val="24"/>
                    </w:rPr>
                    <w:t>appropriately</w:t>
                  </w:r>
                  <w:r>
                    <w:rPr>
                      <w:sz w:val="24"/>
                      <w:szCs w:val="24"/>
                    </w:rPr>
                    <w:t>, of course, given the context, audience, purpose, etc.).</w:t>
                  </w:r>
                </w:p>
                <w:p w14:paraId="7DC50862" w14:textId="0A512AA9" w:rsidR="000A0545" w:rsidRPr="00156856" w:rsidRDefault="000A0545" w:rsidP="00EE141A">
                  <w:pPr>
                    <w:pStyle w:val="BodyText"/>
                    <w:numPr>
                      <w:ilvl w:val="0"/>
                      <w:numId w:val="18"/>
                    </w:numPr>
                    <w:spacing w:before="200"/>
                    <w:rPr>
                      <w:sz w:val="24"/>
                      <w:szCs w:val="24"/>
                    </w:rPr>
                  </w:pPr>
                  <w:r w:rsidRPr="00156856">
                    <w:rPr>
                      <w:sz w:val="24"/>
                      <w:szCs w:val="24"/>
                    </w:rPr>
                    <w:t>It was easiest to rate delivery aspects (both vocal and physical aspects) across disciplines, and mo</w:t>
                  </w:r>
                  <w:r w:rsidR="00AE6463">
                    <w:rPr>
                      <w:sz w:val="24"/>
                      <w:szCs w:val="24"/>
                    </w:rPr>
                    <w:t xml:space="preserve">st difficult to assess evidence, organization, </w:t>
                  </w:r>
                  <w:r w:rsidRPr="00156856">
                    <w:rPr>
                      <w:sz w:val="24"/>
                      <w:szCs w:val="24"/>
                    </w:rPr>
                    <w:t xml:space="preserve">and stating a thesis across disciplines – one </w:t>
                  </w:r>
                  <w:r w:rsidRPr="00156856">
                    <w:rPr>
                      <w:sz w:val="24"/>
                      <w:szCs w:val="24"/>
                    </w:rPr>
                    <w:lastRenderedPageBreak/>
                    <w:t xml:space="preserve">member noted that in some humanities presentations a delayed thesis is more artful than a statement up front, whereas that would be frowned upon in </w:t>
                  </w:r>
                  <w:r w:rsidR="00B31E40">
                    <w:rPr>
                      <w:sz w:val="24"/>
                      <w:szCs w:val="24"/>
                    </w:rPr>
                    <w:t>many disciplinary contexts</w:t>
                  </w:r>
                  <w:r w:rsidRPr="00156856">
                    <w:rPr>
                      <w:sz w:val="24"/>
                      <w:szCs w:val="24"/>
                    </w:rPr>
                    <w:t>.</w:t>
                  </w:r>
                </w:p>
                <w:p w14:paraId="7454EA9E" w14:textId="77777777" w:rsidR="000A0545" w:rsidRPr="00156856" w:rsidRDefault="000A0545" w:rsidP="00EE141A">
                  <w:pPr>
                    <w:pStyle w:val="BodyText"/>
                    <w:numPr>
                      <w:ilvl w:val="0"/>
                      <w:numId w:val="18"/>
                    </w:numPr>
                    <w:spacing w:before="200"/>
                    <w:rPr>
                      <w:sz w:val="24"/>
                      <w:szCs w:val="24"/>
                    </w:rPr>
                  </w:pPr>
                  <w:r w:rsidRPr="00156856">
                    <w:rPr>
                      <w:sz w:val="24"/>
                      <w:szCs w:val="24"/>
                    </w:rPr>
                    <w:t>Though rated very highly, topic selection seemed like a “giveaway” category since students are given an assignment and then coached by the instructor as to appropriate topics for honors level research projects and senior seminar subjects.</w:t>
                  </w:r>
                </w:p>
                <w:p w14:paraId="24F0A72B" w14:textId="08AC2900" w:rsidR="001415E2" w:rsidRPr="00156856" w:rsidRDefault="00B31E40" w:rsidP="00EE141A">
                  <w:pPr>
                    <w:pStyle w:val="BodyText"/>
                    <w:numPr>
                      <w:ilvl w:val="0"/>
                      <w:numId w:val="18"/>
                    </w:numPr>
                    <w:spacing w:before="200"/>
                    <w:rPr>
                      <w:sz w:val="24"/>
                      <w:szCs w:val="24"/>
                    </w:rPr>
                  </w:pPr>
                  <w:r>
                    <w:rPr>
                      <w:sz w:val="24"/>
                      <w:szCs w:val="24"/>
                    </w:rPr>
                    <w:t>We might a</w:t>
                  </w:r>
                  <w:r w:rsidR="000A0545" w:rsidRPr="00156856">
                    <w:rPr>
                      <w:sz w:val="24"/>
                      <w:szCs w:val="24"/>
                    </w:rPr>
                    <w:t>dd to the “supporting” section evidence of higher order thinking, synthesis of information, or independent analysis; again, differences come into play since this may not be relevant for all kinds of presentations.</w:t>
                  </w:r>
                </w:p>
              </w:sdtContent>
            </w:sdt>
            <w:p w14:paraId="1B0B122B" w14:textId="3F7143DF" w:rsidR="001415E2" w:rsidRPr="00CE2CBF" w:rsidRDefault="001415E2" w:rsidP="006A36B9">
              <w:pPr>
                <w:pStyle w:val="Heading1"/>
                <w:spacing w:before="200" w:after="200"/>
                <w:jc w:val="center"/>
                <w:rPr>
                  <w:b/>
                  <w:color w:val="958B8B" w:themeColor="accent6"/>
                  <w:sz w:val="28"/>
                  <w:szCs w:val="28"/>
                </w:rPr>
              </w:pPr>
              <w:r w:rsidRPr="00CE2CBF">
                <w:rPr>
                  <w:b/>
                  <w:color w:val="958B8B" w:themeColor="accent6"/>
                  <w:sz w:val="28"/>
                  <w:szCs w:val="28"/>
                </w:rPr>
                <w:t xml:space="preserve">Notes on </w:t>
              </w:r>
              <w:r w:rsidR="007E5705" w:rsidRPr="00CE2CBF">
                <w:rPr>
                  <w:b/>
                  <w:color w:val="958B8B" w:themeColor="accent6"/>
                  <w:sz w:val="28"/>
                  <w:szCs w:val="28"/>
                </w:rPr>
                <w:t>Agreement Between Coders</w:t>
              </w:r>
            </w:p>
            <w:sdt>
              <w:sdtPr>
                <w:rPr>
                  <w:sz w:val="24"/>
                  <w:szCs w:val="24"/>
                </w:rPr>
                <w:id w:val="1435792009"/>
                <w:placeholder>
                  <w:docPart w:val="2D66A158180AD8459606B650B9D3D883"/>
                </w:placeholder>
              </w:sdtPr>
              <w:sdtEndPr/>
              <w:sdtContent>
                <w:p w14:paraId="51E3C78D" w14:textId="14B3F5B6" w:rsidR="00785DAC" w:rsidRPr="00EE141A" w:rsidRDefault="00B536C3" w:rsidP="00156856">
                  <w:pPr>
                    <w:pStyle w:val="BodyText"/>
                    <w:spacing w:before="200"/>
                    <w:rPr>
                      <w:sz w:val="24"/>
                      <w:szCs w:val="24"/>
                    </w:rPr>
                  </w:pPr>
                  <w:r w:rsidRPr="00EE141A">
                    <w:rPr>
                      <w:sz w:val="24"/>
                      <w:szCs w:val="24"/>
                    </w:rPr>
                    <w:t xml:space="preserve">Agreement among coders was not impressive.  </w:t>
                  </w:r>
                  <w:r w:rsidR="00785DAC" w:rsidRPr="00EE141A">
                    <w:rPr>
                      <w:sz w:val="24"/>
                      <w:szCs w:val="24"/>
                    </w:rPr>
                    <w:t>Two pairs of coders differed on nearly every category.  Another pair of coders differed on about 25% of the categories.  Did we disagree because of the rubric, the presentations, or due to individual biases?  After discussion, we surmised that:</w:t>
                  </w:r>
                </w:p>
                <w:p w14:paraId="0C28517B" w14:textId="300ACAC3" w:rsidR="001415E2" w:rsidRPr="00EE141A" w:rsidRDefault="00B31E40" w:rsidP="00156856">
                  <w:pPr>
                    <w:pStyle w:val="BodyText"/>
                    <w:spacing w:before="200"/>
                    <w:rPr>
                      <w:sz w:val="24"/>
                      <w:szCs w:val="24"/>
                    </w:rPr>
                  </w:pPr>
                  <w:r>
                    <w:rPr>
                      <w:sz w:val="24"/>
                      <w:szCs w:val="24"/>
                    </w:rPr>
                    <w:t>We hesitated to assess</w:t>
                  </w:r>
                  <w:r w:rsidR="00785DAC" w:rsidRPr="00EE141A">
                    <w:rPr>
                      <w:sz w:val="24"/>
                      <w:szCs w:val="24"/>
                    </w:rPr>
                    <w:t xml:space="preserve"> thesis and supporting material items since we recognized that we were applying our own disciplinary lenses as well as our own personal biases to our engagement with the material.  For example, in one presentation, the student gestured toward a line of poetry (presumably written on the board, but not in our view) to support a main point, so the English professor counted that as “support” but the other members of the task force missed that gesture and thought that very little support </w:t>
                  </w:r>
                  <w:r w:rsidR="00B536C3" w:rsidRPr="00EE141A">
                    <w:rPr>
                      <w:sz w:val="24"/>
                      <w:szCs w:val="24"/>
                    </w:rPr>
                    <w:t>or evidence had been offered.  In another instanc</w:t>
                  </w:r>
                  <w:r>
                    <w:rPr>
                      <w:sz w:val="24"/>
                      <w:szCs w:val="24"/>
                    </w:rPr>
                    <w:t>e, a speech selected for blind reliability/agreement coding turned into a highly profitable</w:t>
                  </w:r>
                  <w:r w:rsidR="00B536C3" w:rsidRPr="00EE141A">
                    <w:rPr>
                      <w:sz w:val="24"/>
                      <w:szCs w:val="24"/>
                    </w:rPr>
                    <w:t xml:space="preserve"> </w:t>
                  </w:r>
                  <w:r>
                    <w:rPr>
                      <w:sz w:val="24"/>
                      <w:szCs w:val="24"/>
                    </w:rPr>
                    <w:t>discussion</w:t>
                  </w:r>
                  <w:r w:rsidR="00B536C3" w:rsidRPr="00EE141A">
                    <w:rPr>
                      <w:sz w:val="24"/>
                      <w:szCs w:val="24"/>
                    </w:rPr>
                    <w:t>, since the person who rated the speech quite highly had been on the thesis committee, and had read the paper and attended the live presentation.  The other rater, outside the discipline and division, had only the recorded presentation to rely on (and no specialized knowledge of the topic being discussed) and rated the speech quite poorly.  How much difference was due to having read the paper, having detailed knowledge of the topic, or being a member of the live audience?  And when assessing appropriate langu</w:t>
                  </w:r>
                  <w:r w:rsidR="003F796E">
                    <w:rPr>
                      <w:sz w:val="24"/>
                      <w:szCs w:val="24"/>
                    </w:rPr>
                    <w:t>age, it was difficult for a non-</w:t>
                  </w:r>
                  <w:r w:rsidR="00B536C3" w:rsidRPr="00EE141A">
                    <w:rPr>
                      <w:sz w:val="24"/>
                      <w:szCs w:val="24"/>
                    </w:rPr>
                    <w:t xml:space="preserve">scientist to know if the presenter was using current terms accurately and appropriately.  There were also potential interferences from ordering – if one watched a truly excellent speech first, the subsequent speeches paled in comparison.  And of course there are individual preferences.  </w:t>
                  </w:r>
                </w:p>
              </w:sdtContent>
            </w:sdt>
          </w:sdtContent>
        </w:sdt>
        <w:p w14:paraId="04EDDCD1" w14:textId="269F4F6D" w:rsidR="00A20C5E" w:rsidRPr="00CE2CBF" w:rsidRDefault="00E425AC" w:rsidP="006A36B9">
          <w:pPr>
            <w:pStyle w:val="Heading1"/>
            <w:spacing w:before="200" w:after="200"/>
            <w:jc w:val="center"/>
            <w:rPr>
              <w:b/>
              <w:color w:val="958B8B" w:themeColor="accent6"/>
            </w:rPr>
          </w:pPr>
          <w:r>
            <w:rPr>
              <w:b/>
              <w:color w:val="958B8B" w:themeColor="accent6"/>
              <w:sz w:val="28"/>
              <w:szCs w:val="28"/>
            </w:rPr>
            <w:t>Notes on Results</w:t>
          </w:r>
        </w:p>
      </w:sdtContent>
    </w:sdt>
    <w:sdt>
      <w:sdtPr>
        <w:rPr>
          <w:sz w:val="24"/>
          <w:szCs w:val="24"/>
        </w:rPr>
        <w:id w:val="6002725"/>
        <w:placeholder>
          <w:docPart w:val="4674A73B4AB4994EA60405D238A5AC41"/>
        </w:placeholder>
      </w:sdtPr>
      <w:sdtEndPr/>
      <w:sdtContent>
        <w:p w14:paraId="3CBB17F3" w14:textId="50C81DDB" w:rsidR="006A5984" w:rsidRDefault="00B536C3" w:rsidP="00DC1F04">
          <w:pPr>
            <w:pStyle w:val="BodyText"/>
            <w:spacing w:before="200" w:line="300" w:lineRule="auto"/>
            <w:rPr>
              <w:sz w:val="24"/>
              <w:szCs w:val="24"/>
            </w:rPr>
          </w:pPr>
          <w:r w:rsidRPr="00D6441A">
            <w:rPr>
              <w:sz w:val="24"/>
              <w:szCs w:val="24"/>
            </w:rPr>
            <w:t xml:space="preserve">Though we are not entirely confident about our results given the agreement issues noted above, we nevertheless </w:t>
          </w:r>
          <w:r w:rsidR="00D6441A" w:rsidRPr="00D6441A">
            <w:rPr>
              <w:sz w:val="24"/>
              <w:szCs w:val="24"/>
            </w:rPr>
            <w:t xml:space="preserve">reached consensus </w:t>
          </w:r>
          <w:r w:rsidRPr="00D6441A">
            <w:rPr>
              <w:sz w:val="24"/>
              <w:szCs w:val="24"/>
            </w:rPr>
            <w:t xml:space="preserve">on what we saw as the </w:t>
          </w:r>
          <w:r w:rsidR="00CE2CBF">
            <w:rPr>
              <w:sz w:val="24"/>
              <w:szCs w:val="24"/>
            </w:rPr>
            <w:t xml:space="preserve">strengths and weaknesses of </w:t>
          </w:r>
          <w:r w:rsidRPr="00D6441A">
            <w:rPr>
              <w:sz w:val="24"/>
              <w:szCs w:val="24"/>
            </w:rPr>
            <w:t xml:space="preserve">student presenters overall.  </w:t>
          </w:r>
          <w:r w:rsidR="007161D3" w:rsidRPr="00D6441A">
            <w:rPr>
              <w:sz w:val="24"/>
              <w:szCs w:val="24"/>
            </w:rPr>
            <w:t>Each speech was scored in sev</w:t>
          </w:r>
          <w:r w:rsidR="00CE2CBF">
            <w:rPr>
              <w:sz w:val="24"/>
              <w:szCs w:val="24"/>
            </w:rPr>
            <w:t>en categories using a scale of 1</w:t>
          </w:r>
          <w:r w:rsidR="007161D3" w:rsidRPr="00D6441A">
            <w:rPr>
              <w:sz w:val="24"/>
              <w:szCs w:val="24"/>
            </w:rPr>
            <w:t xml:space="preserve"> (C- and lower), 2 (C-</w:t>
          </w:r>
          <w:r w:rsidR="007161D3" w:rsidRPr="00D6441A">
            <w:rPr>
              <w:sz w:val="24"/>
              <w:szCs w:val="24"/>
            </w:rPr>
            <w:lastRenderedPageBreak/>
            <w:t>B rang</w:t>
          </w:r>
          <w:r w:rsidR="00801374">
            <w:rPr>
              <w:sz w:val="24"/>
              <w:szCs w:val="24"/>
            </w:rPr>
            <w:t>e), or 3 (B+ to A+ range).  Five</w:t>
          </w:r>
          <w:r w:rsidR="007161D3" w:rsidRPr="00D6441A">
            <w:rPr>
              <w:sz w:val="24"/>
              <w:szCs w:val="24"/>
            </w:rPr>
            <w:t xml:space="preserve"> speeches were scored by more than one coder for norming/interrater reliability; where scores di</w:t>
          </w:r>
          <w:r w:rsidR="00CE2CBF">
            <w:rPr>
              <w:sz w:val="24"/>
              <w:szCs w:val="24"/>
            </w:rPr>
            <w:t>ffered, they we</w:t>
          </w:r>
          <w:r w:rsidR="00D6441A">
            <w:rPr>
              <w:sz w:val="24"/>
              <w:szCs w:val="24"/>
            </w:rPr>
            <w:t>re not included</w:t>
          </w:r>
          <w:r w:rsidR="007161D3" w:rsidRPr="00D6441A">
            <w:rPr>
              <w:sz w:val="24"/>
              <w:szCs w:val="24"/>
            </w:rPr>
            <w:t xml:space="preserve"> </w:t>
          </w:r>
          <w:r w:rsidR="00D6441A">
            <w:rPr>
              <w:sz w:val="24"/>
              <w:szCs w:val="24"/>
            </w:rPr>
            <w:t xml:space="preserve">in statistical calculations. </w:t>
          </w:r>
        </w:p>
        <w:p w14:paraId="343CDEAC" w14:textId="5BBEAB36" w:rsidR="00A20C5E" w:rsidRPr="00D6441A" w:rsidRDefault="00B62B83" w:rsidP="00DC1F04">
          <w:pPr>
            <w:pStyle w:val="BodyText"/>
            <w:spacing w:before="200" w:line="300" w:lineRule="auto"/>
            <w:rPr>
              <w:sz w:val="24"/>
              <w:szCs w:val="24"/>
            </w:rPr>
          </w:pPr>
        </w:p>
      </w:sdtContent>
    </w:sdt>
    <w:tbl>
      <w:tblPr>
        <w:tblW w:w="5000" w:type="pct"/>
        <w:tblCellMar>
          <w:left w:w="0" w:type="dxa"/>
          <w:right w:w="0" w:type="dxa"/>
        </w:tblCellMar>
        <w:tblLook w:val="04A0" w:firstRow="1" w:lastRow="0" w:firstColumn="1" w:lastColumn="0" w:noHBand="0" w:noVBand="1"/>
      </w:tblPr>
      <w:tblGrid>
        <w:gridCol w:w="10074"/>
        <w:gridCol w:w="6"/>
      </w:tblGrid>
      <w:tr w:rsidR="00A20C5E" w14:paraId="7D3023C4" w14:textId="77777777">
        <w:tc>
          <w:tcPr>
            <w:tcW w:w="2500" w:type="pct"/>
          </w:tcPr>
          <w:tbl>
            <w:tblPr>
              <w:tblStyle w:val="FinancialTable"/>
              <w:tblW w:w="10080" w:type="dxa"/>
              <w:jc w:val="center"/>
              <w:tblLook w:val="04E0" w:firstRow="1" w:lastRow="1" w:firstColumn="1" w:lastColumn="0" w:noHBand="0" w:noVBand="1"/>
            </w:tblPr>
            <w:tblGrid>
              <w:gridCol w:w="5040"/>
              <w:gridCol w:w="2520"/>
              <w:gridCol w:w="2520"/>
            </w:tblGrid>
            <w:tr w:rsidR="00B536C3" w14:paraId="0B5517EC" w14:textId="3EC97E20" w:rsidTr="00D6441A">
              <w:trPr>
                <w:cnfStyle w:val="100000000000" w:firstRow="1" w:lastRow="0" w:firstColumn="0" w:lastColumn="0" w:oddVBand="0" w:evenVBand="0" w:oddHBand="0" w:evenHBand="0" w:firstRowFirstColumn="0" w:firstRowLastColumn="0" w:lastRowFirstColumn="0" w:lastRowLastColumn="0"/>
                <w:jc w:val="center"/>
              </w:trPr>
              <w:sdt>
                <w:sdtPr>
                  <w:rPr>
                    <w:b/>
                    <w:sz w:val="24"/>
                    <w:szCs w:val="24"/>
                  </w:rPr>
                  <w:id w:val="6002729"/>
                  <w:placeholder>
                    <w:docPart w:val="90E87C5437B6E247B3141BDF0343039D"/>
                  </w:placeholder>
                  <w:text/>
                </w:sdtPr>
                <w:sdtEndPr/>
                <w:sdtContent>
                  <w:tc>
                    <w:tcPr>
                      <w:tcW w:w="2500" w:type="pct"/>
                      <w:vAlign w:val="center"/>
                    </w:tcPr>
                    <w:p w14:paraId="1E372E6C" w14:textId="093AE12A" w:rsidR="00B536C3" w:rsidRPr="00D6441A" w:rsidRDefault="00B536C3" w:rsidP="00D6441A">
                      <w:pPr>
                        <w:pStyle w:val="TableHeading-Left"/>
                        <w:spacing w:before="160" w:after="160" w:line="300" w:lineRule="auto"/>
                        <w:rPr>
                          <w:b/>
                          <w:sz w:val="24"/>
                          <w:szCs w:val="24"/>
                        </w:rPr>
                      </w:pPr>
                      <w:r w:rsidRPr="00D6441A">
                        <w:rPr>
                          <w:b/>
                          <w:sz w:val="24"/>
                          <w:szCs w:val="24"/>
                        </w:rPr>
                        <w:t>Presentation Competencies</w:t>
                      </w:r>
                    </w:p>
                  </w:tc>
                </w:sdtContent>
              </w:sdt>
              <w:tc>
                <w:tcPr>
                  <w:tcW w:w="1250" w:type="pct"/>
                  <w:vAlign w:val="center"/>
                </w:tcPr>
                <w:p w14:paraId="45FCB914" w14:textId="400D0AB0" w:rsidR="00B536C3" w:rsidRPr="00D6441A" w:rsidRDefault="00D6441A" w:rsidP="00D6441A">
                  <w:pPr>
                    <w:pStyle w:val="TableHeading-Center"/>
                    <w:spacing w:before="160" w:after="160" w:line="300" w:lineRule="auto"/>
                    <w:jc w:val="right"/>
                    <w:rPr>
                      <w:b/>
                      <w:sz w:val="24"/>
                      <w:szCs w:val="24"/>
                    </w:rPr>
                  </w:pPr>
                  <w:r w:rsidRPr="00D6441A">
                    <w:rPr>
                      <w:b/>
                      <w:sz w:val="24"/>
                      <w:szCs w:val="24"/>
                    </w:rPr>
                    <w:t>Mean</w:t>
                  </w:r>
                </w:p>
              </w:tc>
              <w:tc>
                <w:tcPr>
                  <w:tcW w:w="1250" w:type="pct"/>
                  <w:vAlign w:val="center"/>
                </w:tcPr>
                <w:p w14:paraId="52F85BCE" w14:textId="24D64E29" w:rsidR="00B536C3" w:rsidRPr="00D6441A" w:rsidRDefault="00D6441A" w:rsidP="00D6441A">
                  <w:pPr>
                    <w:pStyle w:val="TableHeading-Center"/>
                    <w:spacing w:before="160" w:after="160" w:line="300" w:lineRule="auto"/>
                    <w:jc w:val="right"/>
                    <w:rPr>
                      <w:b/>
                      <w:sz w:val="24"/>
                      <w:szCs w:val="24"/>
                    </w:rPr>
                  </w:pPr>
                  <w:r w:rsidRPr="00D6441A">
                    <w:rPr>
                      <w:b/>
                      <w:sz w:val="24"/>
                      <w:szCs w:val="24"/>
                    </w:rPr>
                    <w:t>Mode</w:t>
                  </w:r>
                </w:p>
              </w:tc>
            </w:tr>
            <w:tr w:rsidR="00B536C3" w14:paraId="1629A4B1" w14:textId="1CE6C0EF" w:rsidTr="00D6441A">
              <w:trPr>
                <w:jc w:val="center"/>
              </w:trPr>
              <w:sdt>
                <w:sdtPr>
                  <w:rPr>
                    <w:sz w:val="24"/>
                    <w:szCs w:val="24"/>
                  </w:rPr>
                  <w:id w:val="6002755"/>
                  <w:placeholder>
                    <w:docPart w:val="6896401379786D44AFE24C1C30E8A4A8"/>
                  </w:placeholder>
                  <w:text/>
                </w:sdtPr>
                <w:sdtEndPr/>
                <w:sdtContent>
                  <w:tc>
                    <w:tcPr>
                      <w:tcW w:w="2500" w:type="pct"/>
                      <w:vAlign w:val="center"/>
                    </w:tcPr>
                    <w:p w14:paraId="5A83828A" w14:textId="5C607EF9" w:rsidR="00B536C3" w:rsidRPr="00B536C3" w:rsidRDefault="00B536C3" w:rsidP="005954B0">
                      <w:pPr>
                        <w:pStyle w:val="TableText-Left"/>
                        <w:spacing w:before="200" w:after="200" w:line="300" w:lineRule="auto"/>
                        <w:rPr>
                          <w:sz w:val="24"/>
                          <w:szCs w:val="24"/>
                        </w:rPr>
                      </w:pPr>
                      <w:r w:rsidRPr="00B536C3">
                        <w:rPr>
                          <w:sz w:val="24"/>
                          <w:szCs w:val="24"/>
                        </w:rPr>
                        <w:t>Topic Selection</w:t>
                      </w:r>
                    </w:p>
                  </w:tc>
                </w:sdtContent>
              </w:sdt>
              <w:tc>
                <w:tcPr>
                  <w:tcW w:w="1250" w:type="pct"/>
                  <w:vAlign w:val="center"/>
                </w:tcPr>
                <w:p w14:paraId="0233BEC1" w14:textId="4374CF34" w:rsidR="00B536C3" w:rsidRPr="00B536C3" w:rsidRDefault="00B536C3" w:rsidP="00D6441A">
                  <w:pPr>
                    <w:pStyle w:val="TableText-Decimal"/>
                    <w:spacing w:before="200" w:after="200" w:line="300" w:lineRule="auto"/>
                    <w:jc w:val="right"/>
                    <w:rPr>
                      <w:sz w:val="24"/>
                      <w:szCs w:val="24"/>
                    </w:rPr>
                  </w:pPr>
                  <w:r w:rsidRPr="00B536C3">
                    <w:rPr>
                      <w:sz w:val="24"/>
                      <w:szCs w:val="24"/>
                    </w:rPr>
                    <w:t>2.9</w:t>
                  </w:r>
                  <w:r w:rsidR="00385363">
                    <w:rPr>
                      <w:sz w:val="24"/>
                      <w:szCs w:val="24"/>
                    </w:rPr>
                    <w:t>3</w:t>
                  </w:r>
                </w:p>
              </w:tc>
              <w:tc>
                <w:tcPr>
                  <w:tcW w:w="1250" w:type="pct"/>
                </w:tcPr>
                <w:p w14:paraId="5B845528" w14:textId="4F9C2AAA" w:rsidR="00B536C3" w:rsidRPr="00B536C3" w:rsidRDefault="007161D3" w:rsidP="00D6441A">
                  <w:pPr>
                    <w:pStyle w:val="TableText-Decimal"/>
                    <w:spacing w:before="200" w:after="200" w:line="300" w:lineRule="auto"/>
                    <w:jc w:val="right"/>
                    <w:rPr>
                      <w:sz w:val="24"/>
                      <w:szCs w:val="24"/>
                    </w:rPr>
                  </w:pPr>
                  <w:r>
                    <w:rPr>
                      <w:sz w:val="24"/>
                      <w:szCs w:val="24"/>
                    </w:rPr>
                    <w:t>3</w:t>
                  </w:r>
                </w:p>
              </w:tc>
            </w:tr>
            <w:tr w:rsidR="00B536C3" w14:paraId="39AF256A" w14:textId="7EC3D28B" w:rsidTr="00D6441A">
              <w:trPr>
                <w:cnfStyle w:val="000000010000" w:firstRow="0" w:lastRow="0" w:firstColumn="0" w:lastColumn="0" w:oddVBand="0" w:evenVBand="0" w:oddHBand="0" w:evenHBand="1" w:firstRowFirstColumn="0" w:firstRowLastColumn="0" w:lastRowFirstColumn="0" w:lastRowLastColumn="0"/>
                <w:jc w:val="center"/>
              </w:trPr>
              <w:sdt>
                <w:sdtPr>
                  <w:rPr>
                    <w:color w:val="595959" w:themeColor="text1" w:themeTint="A6"/>
                    <w:sz w:val="24"/>
                    <w:szCs w:val="24"/>
                  </w:rPr>
                  <w:id w:val="3192532"/>
                  <w:placeholder>
                    <w:docPart w:val="71FB75015FE9EE4283CED048D6589246"/>
                  </w:placeholder>
                  <w:text/>
                </w:sdtPr>
                <w:sdtEndPr/>
                <w:sdtContent>
                  <w:tc>
                    <w:tcPr>
                      <w:tcW w:w="2500" w:type="pct"/>
                      <w:vAlign w:val="center"/>
                    </w:tcPr>
                    <w:p w14:paraId="569FE515" w14:textId="34FA696C" w:rsidR="00B536C3" w:rsidRPr="00801374" w:rsidRDefault="00B536C3" w:rsidP="005954B0">
                      <w:pPr>
                        <w:pStyle w:val="TableText-Left"/>
                        <w:spacing w:before="200" w:after="200" w:line="300" w:lineRule="auto"/>
                        <w:rPr>
                          <w:color w:val="595959" w:themeColor="text1" w:themeTint="A6"/>
                          <w:sz w:val="24"/>
                          <w:szCs w:val="24"/>
                        </w:rPr>
                      </w:pPr>
                      <w:r w:rsidRPr="00801374">
                        <w:rPr>
                          <w:color w:val="595959" w:themeColor="text1" w:themeTint="A6"/>
                          <w:sz w:val="24"/>
                          <w:szCs w:val="24"/>
                        </w:rPr>
                        <w:t>Communicating Thesis</w:t>
                      </w:r>
                    </w:p>
                  </w:tc>
                </w:sdtContent>
              </w:sdt>
              <w:tc>
                <w:tcPr>
                  <w:tcW w:w="1250" w:type="pct"/>
                  <w:vAlign w:val="center"/>
                </w:tcPr>
                <w:p w14:paraId="4F242BBF" w14:textId="20003819" w:rsidR="00B536C3" w:rsidRPr="00801374" w:rsidRDefault="00B536C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2.0</w:t>
                  </w:r>
                  <w:r w:rsidR="00385363" w:rsidRPr="00801374">
                    <w:rPr>
                      <w:color w:val="595959" w:themeColor="text1" w:themeTint="A6"/>
                      <w:sz w:val="24"/>
                      <w:szCs w:val="24"/>
                    </w:rPr>
                    <w:t>0</w:t>
                  </w:r>
                </w:p>
              </w:tc>
              <w:tc>
                <w:tcPr>
                  <w:tcW w:w="1250" w:type="pct"/>
                </w:tcPr>
                <w:p w14:paraId="397117BB" w14:textId="351D8EEE" w:rsidR="00B536C3" w:rsidRPr="00801374" w:rsidRDefault="007161D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w:t>
                  </w:r>
                </w:p>
              </w:tc>
            </w:tr>
            <w:tr w:rsidR="00B536C3" w14:paraId="35CB286C" w14:textId="42A836E0" w:rsidTr="00D6441A">
              <w:trPr>
                <w:jc w:val="center"/>
              </w:trPr>
              <w:sdt>
                <w:sdtPr>
                  <w:rPr>
                    <w:sz w:val="24"/>
                    <w:szCs w:val="24"/>
                  </w:rPr>
                  <w:id w:val="3192534"/>
                  <w:placeholder>
                    <w:docPart w:val="CA1913112BD18B499DF56E7E9C82DE9B"/>
                  </w:placeholder>
                  <w:text/>
                </w:sdtPr>
                <w:sdtEndPr/>
                <w:sdtContent>
                  <w:tc>
                    <w:tcPr>
                      <w:tcW w:w="2500" w:type="pct"/>
                      <w:vAlign w:val="center"/>
                    </w:tcPr>
                    <w:p w14:paraId="0F3B23FC" w14:textId="0FCC0657" w:rsidR="00B536C3" w:rsidRPr="00B536C3" w:rsidRDefault="00B536C3" w:rsidP="005954B0">
                      <w:pPr>
                        <w:pStyle w:val="TableText-Left"/>
                        <w:spacing w:before="200" w:after="200" w:line="300" w:lineRule="auto"/>
                        <w:rPr>
                          <w:sz w:val="24"/>
                          <w:szCs w:val="24"/>
                        </w:rPr>
                      </w:pPr>
                      <w:r w:rsidRPr="00B536C3">
                        <w:rPr>
                          <w:sz w:val="24"/>
                          <w:szCs w:val="24"/>
                        </w:rPr>
                        <w:t>Supporting Material</w:t>
                      </w:r>
                    </w:p>
                  </w:tc>
                </w:sdtContent>
              </w:sdt>
              <w:tc>
                <w:tcPr>
                  <w:tcW w:w="1250" w:type="pct"/>
                  <w:vAlign w:val="center"/>
                </w:tcPr>
                <w:p w14:paraId="6AE0312B" w14:textId="3C6C40D6" w:rsidR="00B536C3" w:rsidRPr="00B536C3" w:rsidRDefault="00B536C3" w:rsidP="00D6441A">
                  <w:pPr>
                    <w:pStyle w:val="TableText-Decimal"/>
                    <w:spacing w:before="200" w:after="200" w:line="300" w:lineRule="auto"/>
                    <w:jc w:val="right"/>
                    <w:rPr>
                      <w:sz w:val="24"/>
                      <w:szCs w:val="24"/>
                    </w:rPr>
                  </w:pPr>
                  <w:r w:rsidRPr="00B536C3">
                    <w:rPr>
                      <w:sz w:val="24"/>
                      <w:szCs w:val="24"/>
                    </w:rPr>
                    <w:t>2.4</w:t>
                  </w:r>
                  <w:r w:rsidR="00385363">
                    <w:rPr>
                      <w:sz w:val="24"/>
                      <w:szCs w:val="24"/>
                    </w:rPr>
                    <w:t>0</w:t>
                  </w:r>
                </w:p>
              </w:tc>
              <w:tc>
                <w:tcPr>
                  <w:tcW w:w="1250" w:type="pct"/>
                </w:tcPr>
                <w:p w14:paraId="4A4E1653" w14:textId="4A010BC3" w:rsidR="00B536C3" w:rsidRPr="00B536C3" w:rsidRDefault="007161D3" w:rsidP="00D6441A">
                  <w:pPr>
                    <w:pStyle w:val="TableText-Decimal"/>
                    <w:spacing w:before="200" w:after="200" w:line="300" w:lineRule="auto"/>
                    <w:jc w:val="right"/>
                    <w:rPr>
                      <w:sz w:val="24"/>
                      <w:szCs w:val="24"/>
                    </w:rPr>
                  </w:pPr>
                  <w:r>
                    <w:rPr>
                      <w:sz w:val="24"/>
                      <w:szCs w:val="24"/>
                    </w:rPr>
                    <w:t>2</w:t>
                  </w:r>
                </w:p>
              </w:tc>
            </w:tr>
            <w:tr w:rsidR="00B536C3" w14:paraId="7E01A117" w14:textId="30BB5E06" w:rsidTr="00D6441A">
              <w:trPr>
                <w:cnfStyle w:val="000000010000" w:firstRow="0" w:lastRow="0" w:firstColumn="0" w:lastColumn="0" w:oddVBand="0" w:evenVBand="0" w:oddHBand="0" w:evenHBand="1" w:firstRowFirstColumn="0" w:firstRowLastColumn="0" w:lastRowFirstColumn="0" w:lastRowLastColumn="0"/>
                <w:jc w:val="center"/>
              </w:trPr>
              <w:sdt>
                <w:sdtPr>
                  <w:rPr>
                    <w:color w:val="595959" w:themeColor="text1" w:themeTint="A6"/>
                    <w:sz w:val="24"/>
                    <w:szCs w:val="24"/>
                  </w:rPr>
                  <w:id w:val="3192536"/>
                  <w:placeholder>
                    <w:docPart w:val="BAB9625332469440A0B87460EDAA80BA"/>
                  </w:placeholder>
                  <w:text/>
                </w:sdtPr>
                <w:sdtEndPr/>
                <w:sdtContent>
                  <w:tc>
                    <w:tcPr>
                      <w:tcW w:w="2500" w:type="pct"/>
                      <w:vAlign w:val="center"/>
                    </w:tcPr>
                    <w:p w14:paraId="4DDA7CFE" w14:textId="49217EC3" w:rsidR="00B536C3" w:rsidRPr="00801374" w:rsidRDefault="00B536C3" w:rsidP="005954B0">
                      <w:pPr>
                        <w:pStyle w:val="TableText-Left"/>
                        <w:spacing w:before="200" w:after="200" w:line="300" w:lineRule="auto"/>
                        <w:rPr>
                          <w:color w:val="595959" w:themeColor="text1" w:themeTint="A6"/>
                          <w:sz w:val="24"/>
                          <w:szCs w:val="24"/>
                        </w:rPr>
                      </w:pPr>
                      <w:r w:rsidRPr="00801374">
                        <w:rPr>
                          <w:color w:val="595959" w:themeColor="text1" w:themeTint="A6"/>
                          <w:sz w:val="24"/>
                          <w:szCs w:val="24"/>
                        </w:rPr>
                        <w:t>Organization</w:t>
                      </w:r>
                    </w:p>
                  </w:tc>
                </w:sdtContent>
              </w:sdt>
              <w:tc>
                <w:tcPr>
                  <w:tcW w:w="1250" w:type="pct"/>
                  <w:vAlign w:val="center"/>
                </w:tcPr>
                <w:p w14:paraId="51F9FA3C" w14:textId="57B2610A" w:rsidR="00B536C3" w:rsidRPr="00801374" w:rsidRDefault="00B536C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2.08</w:t>
                  </w:r>
                </w:p>
              </w:tc>
              <w:tc>
                <w:tcPr>
                  <w:tcW w:w="1250" w:type="pct"/>
                </w:tcPr>
                <w:p w14:paraId="1F12C6ED" w14:textId="252D26BC" w:rsidR="00B536C3" w:rsidRPr="00801374" w:rsidRDefault="007161D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w:t>
                  </w:r>
                </w:p>
              </w:tc>
            </w:tr>
            <w:tr w:rsidR="00B536C3" w14:paraId="161A2CAC" w14:textId="2E663529" w:rsidTr="00D6441A">
              <w:trPr>
                <w:jc w:val="center"/>
              </w:trPr>
              <w:sdt>
                <w:sdtPr>
                  <w:rPr>
                    <w:sz w:val="24"/>
                    <w:szCs w:val="24"/>
                  </w:rPr>
                  <w:id w:val="3192538"/>
                  <w:placeholder>
                    <w:docPart w:val="1B58EA9F49EB4044AEA6667C14CA9F8E"/>
                  </w:placeholder>
                  <w:text/>
                </w:sdtPr>
                <w:sdtEndPr/>
                <w:sdtContent>
                  <w:tc>
                    <w:tcPr>
                      <w:tcW w:w="2500" w:type="pct"/>
                      <w:vAlign w:val="center"/>
                    </w:tcPr>
                    <w:p w14:paraId="1F8DF2A2" w14:textId="61F13FE9" w:rsidR="00B536C3" w:rsidRPr="00B536C3" w:rsidRDefault="00B536C3" w:rsidP="005954B0">
                      <w:pPr>
                        <w:pStyle w:val="TableText-Left"/>
                        <w:spacing w:before="200" w:after="200" w:line="300" w:lineRule="auto"/>
                        <w:rPr>
                          <w:sz w:val="24"/>
                          <w:szCs w:val="24"/>
                        </w:rPr>
                      </w:pPr>
                      <w:r w:rsidRPr="00B536C3">
                        <w:rPr>
                          <w:sz w:val="24"/>
                          <w:szCs w:val="24"/>
                        </w:rPr>
                        <w:t>Language</w:t>
                      </w:r>
                    </w:p>
                  </w:tc>
                </w:sdtContent>
              </w:sdt>
              <w:tc>
                <w:tcPr>
                  <w:tcW w:w="1250" w:type="pct"/>
                  <w:vAlign w:val="center"/>
                </w:tcPr>
                <w:p w14:paraId="23A1ED52" w14:textId="3BB43589" w:rsidR="00B536C3" w:rsidRPr="00B536C3" w:rsidRDefault="00B536C3" w:rsidP="00D6441A">
                  <w:pPr>
                    <w:pStyle w:val="TableText-Decimal"/>
                    <w:spacing w:before="200" w:after="200" w:line="300" w:lineRule="auto"/>
                    <w:jc w:val="right"/>
                    <w:rPr>
                      <w:sz w:val="24"/>
                      <w:szCs w:val="24"/>
                    </w:rPr>
                  </w:pPr>
                  <w:r w:rsidRPr="00B536C3">
                    <w:rPr>
                      <w:sz w:val="24"/>
                      <w:szCs w:val="24"/>
                    </w:rPr>
                    <w:t>2.60</w:t>
                  </w:r>
                </w:p>
              </w:tc>
              <w:tc>
                <w:tcPr>
                  <w:tcW w:w="1250" w:type="pct"/>
                </w:tcPr>
                <w:p w14:paraId="22122F2D" w14:textId="5033CD8B" w:rsidR="00B536C3" w:rsidRPr="00B536C3" w:rsidRDefault="007161D3" w:rsidP="00D6441A">
                  <w:pPr>
                    <w:pStyle w:val="TableText-Decimal"/>
                    <w:spacing w:before="200" w:after="200" w:line="300" w:lineRule="auto"/>
                    <w:jc w:val="right"/>
                    <w:rPr>
                      <w:sz w:val="24"/>
                      <w:szCs w:val="24"/>
                    </w:rPr>
                  </w:pPr>
                  <w:r>
                    <w:rPr>
                      <w:sz w:val="24"/>
                      <w:szCs w:val="24"/>
                    </w:rPr>
                    <w:t>3</w:t>
                  </w:r>
                </w:p>
              </w:tc>
            </w:tr>
            <w:tr w:rsidR="00B536C3" w14:paraId="0A42778F" w14:textId="2EA89D8D" w:rsidTr="00D6441A">
              <w:trPr>
                <w:cnfStyle w:val="000000010000" w:firstRow="0" w:lastRow="0" w:firstColumn="0" w:lastColumn="0" w:oddVBand="0" w:evenVBand="0" w:oddHBand="0" w:evenHBand="1" w:firstRowFirstColumn="0" w:firstRowLastColumn="0" w:lastRowFirstColumn="0" w:lastRowLastColumn="0"/>
                <w:jc w:val="center"/>
              </w:trPr>
              <w:sdt>
                <w:sdtPr>
                  <w:rPr>
                    <w:color w:val="595959" w:themeColor="text1" w:themeTint="A6"/>
                    <w:sz w:val="24"/>
                    <w:szCs w:val="24"/>
                  </w:rPr>
                  <w:id w:val="3192540"/>
                  <w:placeholder>
                    <w:docPart w:val="F0105F07D20EC24FBE1829B8311CA2CB"/>
                  </w:placeholder>
                  <w:text/>
                </w:sdtPr>
                <w:sdtEndPr/>
                <w:sdtContent>
                  <w:tc>
                    <w:tcPr>
                      <w:tcW w:w="2500" w:type="pct"/>
                      <w:vAlign w:val="center"/>
                    </w:tcPr>
                    <w:p w14:paraId="053079B6" w14:textId="1AD1946C" w:rsidR="00B536C3" w:rsidRPr="00801374" w:rsidRDefault="00B536C3" w:rsidP="005954B0">
                      <w:pPr>
                        <w:pStyle w:val="TableText-Left"/>
                        <w:spacing w:before="200" w:after="200" w:line="300" w:lineRule="auto"/>
                        <w:rPr>
                          <w:color w:val="595959" w:themeColor="text1" w:themeTint="A6"/>
                          <w:sz w:val="24"/>
                          <w:szCs w:val="24"/>
                        </w:rPr>
                      </w:pPr>
                      <w:r w:rsidRPr="00801374">
                        <w:rPr>
                          <w:color w:val="595959" w:themeColor="text1" w:themeTint="A6"/>
                          <w:sz w:val="24"/>
                          <w:szCs w:val="24"/>
                        </w:rPr>
                        <w:t>Vocal Delivery</w:t>
                      </w:r>
                    </w:p>
                  </w:tc>
                </w:sdtContent>
              </w:sdt>
              <w:tc>
                <w:tcPr>
                  <w:tcW w:w="1250" w:type="pct"/>
                  <w:vAlign w:val="center"/>
                </w:tcPr>
                <w:p w14:paraId="2FB9E993" w14:textId="159BFA5B" w:rsidR="00B536C3" w:rsidRPr="00801374" w:rsidRDefault="00B536C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2.25</w:t>
                  </w:r>
                </w:p>
              </w:tc>
              <w:tc>
                <w:tcPr>
                  <w:tcW w:w="1250" w:type="pct"/>
                </w:tcPr>
                <w:p w14:paraId="15B0F9A6" w14:textId="6E611FC4" w:rsidR="00B536C3" w:rsidRPr="00801374" w:rsidRDefault="007161D3" w:rsidP="00D6441A">
                  <w:pPr>
                    <w:pStyle w:val="TableText-Decimal"/>
                    <w:spacing w:before="200" w:after="200" w:line="300" w:lineRule="auto"/>
                    <w:jc w:val="right"/>
                    <w:rPr>
                      <w:color w:val="595959" w:themeColor="text1" w:themeTint="A6"/>
                      <w:sz w:val="24"/>
                      <w:szCs w:val="24"/>
                    </w:rPr>
                  </w:pPr>
                  <w:r w:rsidRPr="00801374">
                    <w:rPr>
                      <w:color w:val="595959" w:themeColor="text1" w:themeTint="A6"/>
                      <w:sz w:val="24"/>
                      <w:szCs w:val="24"/>
                    </w:rPr>
                    <w:t>2</w:t>
                  </w:r>
                </w:p>
              </w:tc>
            </w:tr>
            <w:tr w:rsidR="00B536C3" w14:paraId="0906E313" w14:textId="41661D76" w:rsidTr="00D6441A">
              <w:trPr>
                <w:jc w:val="center"/>
              </w:trPr>
              <w:sdt>
                <w:sdtPr>
                  <w:rPr>
                    <w:sz w:val="24"/>
                    <w:szCs w:val="24"/>
                  </w:rPr>
                  <w:id w:val="3192542"/>
                  <w:placeholder>
                    <w:docPart w:val="F42BCD4D46602D48A0756D6DAE8B0816"/>
                  </w:placeholder>
                  <w:text/>
                </w:sdtPr>
                <w:sdtEndPr/>
                <w:sdtContent>
                  <w:tc>
                    <w:tcPr>
                      <w:tcW w:w="2500" w:type="pct"/>
                      <w:vAlign w:val="center"/>
                    </w:tcPr>
                    <w:p w14:paraId="32F1638B" w14:textId="736AE121" w:rsidR="00B536C3" w:rsidRPr="00B536C3" w:rsidRDefault="00B536C3" w:rsidP="005954B0">
                      <w:pPr>
                        <w:pStyle w:val="TableText-Left"/>
                        <w:spacing w:before="200" w:after="200" w:line="300" w:lineRule="auto"/>
                        <w:rPr>
                          <w:sz w:val="24"/>
                          <w:szCs w:val="24"/>
                        </w:rPr>
                      </w:pPr>
                      <w:r w:rsidRPr="00B536C3">
                        <w:rPr>
                          <w:sz w:val="24"/>
                          <w:szCs w:val="24"/>
                        </w:rPr>
                        <w:t>Physical Presence</w:t>
                      </w:r>
                    </w:p>
                  </w:tc>
                </w:sdtContent>
              </w:sdt>
              <w:tc>
                <w:tcPr>
                  <w:tcW w:w="1250" w:type="pct"/>
                  <w:vAlign w:val="center"/>
                </w:tcPr>
                <w:p w14:paraId="7184A6FB" w14:textId="6527DB4E" w:rsidR="00B536C3" w:rsidRPr="00B536C3" w:rsidRDefault="00B536C3" w:rsidP="00D6441A">
                  <w:pPr>
                    <w:pStyle w:val="TableText-Decimal"/>
                    <w:spacing w:before="200" w:after="200" w:line="300" w:lineRule="auto"/>
                    <w:jc w:val="right"/>
                    <w:rPr>
                      <w:sz w:val="24"/>
                      <w:szCs w:val="24"/>
                    </w:rPr>
                  </w:pPr>
                  <w:r w:rsidRPr="00B536C3">
                    <w:rPr>
                      <w:sz w:val="24"/>
                      <w:szCs w:val="24"/>
                    </w:rPr>
                    <w:t>2.07</w:t>
                  </w:r>
                </w:p>
              </w:tc>
              <w:tc>
                <w:tcPr>
                  <w:tcW w:w="1250" w:type="pct"/>
                </w:tcPr>
                <w:p w14:paraId="05850EA3" w14:textId="1F0C8CFA" w:rsidR="00B536C3" w:rsidRPr="00B536C3" w:rsidRDefault="007161D3" w:rsidP="00D6441A">
                  <w:pPr>
                    <w:pStyle w:val="TableText-Decimal"/>
                    <w:spacing w:before="200" w:after="200" w:line="300" w:lineRule="auto"/>
                    <w:jc w:val="right"/>
                    <w:rPr>
                      <w:sz w:val="24"/>
                      <w:szCs w:val="24"/>
                    </w:rPr>
                  </w:pPr>
                  <w:r>
                    <w:rPr>
                      <w:sz w:val="24"/>
                      <w:szCs w:val="24"/>
                    </w:rPr>
                    <w:t>2</w:t>
                  </w:r>
                </w:p>
              </w:tc>
            </w:tr>
            <w:tr w:rsidR="00A66B91" w14:paraId="23B76607" w14:textId="5C8F43BA" w:rsidTr="00D6441A">
              <w:trPr>
                <w:cnfStyle w:val="010000000000" w:firstRow="0" w:lastRow="1" w:firstColumn="0" w:lastColumn="0" w:oddVBand="0" w:evenVBand="0" w:oddHBand="0" w:evenHBand="0" w:firstRowFirstColumn="0" w:firstRowLastColumn="0" w:lastRowFirstColumn="0" w:lastRowLastColumn="0"/>
                <w:jc w:val="center"/>
              </w:trPr>
              <w:tc>
                <w:tcPr>
                  <w:tcW w:w="2500" w:type="pct"/>
                  <w:vAlign w:val="center"/>
                </w:tcPr>
                <w:p w14:paraId="6841F4FD" w14:textId="24976C81" w:rsidR="00A66B91" w:rsidRDefault="00A66B91" w:rsidP="00A66B91">
                  <w:pPr>
                    <w:pStyle w:val="TableText-Right"/>
                    <w:spacing w:before="200" w:after="200" w:line="300" w:lineRule="auto"/>
                    <w:jc w:val="left"/>
                  </w:pPr>
                </w:p>
              </w:tc>
              <w:tc>
                <w:tcPr>
                  <w:tcW w:w="1250" w:type="pct"/>
                  <w:vAlign w:val="center"/>
                </w:tcPr>
                <w:p w14:paraId="45608ABE" w14:textId="5ABA77E5" w:rsidR="00A66B91" w:rsidRDefault="00A66B91" w:rsidP="005954B0">
                  <w:pPr>
                    <w:pStyle w:val="TableText-Decimal"/>
                    <w:spacing w:before="200" w:after="200" w:line="300" w:lineRule="auto"/>
                  </w:pPr>
                </w:p>
              </w:tc>
              <w:tc>
                <w:tcPr>
                  <w:tcW w:w="1250" w:type="pct"/>
                </w:tcPr>
                <w:p w14:paraId="7F261F77" w14:textId="77777777" w:rsidR="00A66B91" w:rsidRDefault="00A66B91" w:rsidP="005954B0">
                  <w:pPr>
                    <w:pStyle w:val="TableText-Decimal"/>
                    <w:spacing w:before="200" w:after="200" w:line="300" w:lineRule="auto"/>
                  </w:pPr>
                </w:p>
              </w:tc>
            </w:tr>
          </w:tbl>
          <w:p w14:paraId="4DD1ED90" w14:textId="77777777" w:rsidR="00A20C5E" w:rsidRDefault="00A20C5E" w:rsidP="005954B0">
            <w:pPr>
              <w:pStyle w:val="BodyText"/>
              <w:spacing w:before="200" w:line="300" w:lineRule="auto"/>
            </w:pPr>
          </w:p>
        </w:tc>
        <w:tc>
          <w:tcPr>
            <w:tcW w:w="2500" w:type="pct"/>
          </w:tcPr>
          <w:p w14:paraId="0993910C" w14:textId="3E966402" w:rsidR="00A20C5E" w:rsidRDefault="00A20C5E" w:rsidP="005954B0">
            <w:pPr>
              <w:spacing w:before="200" w:after="200" w:line="300" w:lineRule="auto"/>
            </w:pPr>
          </w:p>
        </w:tc>
      </w:tr>
    </w:tbl>
    <w:sdt>
      <w:sdtPr>
        <w:rPr>
          <w:color w:val="958B8B" w:themeColor="accent6"/>
          <w:sz w:val="28"/>
          <w:szCs w:val="28"/>
        </w:rPr>
        <w:id w:val="6002743"/>
        <w:placeholder>
          <w:docPart w:val="8028BC9D91AB2445BF5DEFE5A785AAEC"/>
        </w:placeholder>
      </w:sdtPr>
      <w:sdtEndPr>
        <w:rPr>
          <w:color w:val="7F7F7F" w:themeColor="text1" w:themeTint="80"/>
          <w:sz w:val="24"/>
          <w:szCs w:val="24"/>
        </w:rPr>
      </w:sdtEndPr>
      <w:sdtContent>
        <w:p w14:paraId="052FDE7E" w14:textId="0FB2B700" w:rsidR="00385363" w:rsidRPr="001B4300" w:rsidRDefault="00385363" w:rsidP="00A66B91">
          <w:pPr>
            <w:pStyle w:val="ListParagraph"/>
            <w:spacing w:before="200" w:after="200" w:line="300" w:lineRule="auto"/>
            <w:ind w:left="0"/>
            <w:rPr>
              <w:color w:val="958B8B" w:themeColor="accent6"/>
              <w:sz w:val="28"/>
              <w:szCs w:val="28"/>
              <w:u w:val="single"/>
            </w:rPr>
          </w:pPr>
          <w:r w:rsidRPr="001B4300">
            <w:rPr>
              <w:color w:val="958B8B" w:themeColor="accent6"/>
              <w:sz w:val="28"/>
              <w:szCs w:val="28"/>
              <w:u w:val="single"/>
            </w:rPr>
            <w:t>Strengths</w:t>
          </w:r>
        </w:p>
        <w:p w14:paraId="4534A535" w14:textId="5D1BF195" w:rsidR="00385363" w:rsidRPr="00DC1F04" w:rsidRDefault="00385363" w:rsidP="00DC1F04">
          <w:pPr>
            <w:pStyle w:val="ListParagraph"/>
            <w:numPr>
              <w:ilvl w:val="0"/>
              <w:numId w:val="15"/>
            </w:numPr>
            <w:spacing w:before="200" w:after="200" w:line="300" w:lineRule="auto"/>
            <w:rPr>
              <w:sz w:val="24"/>
              <w:szCs w:val="24"/>
            </w:rPr>
          </w:pPr>
          <w:r w:rsidRPr="00DC1F04">
            <w:rPr>
              <w:sz w:val="24"/>
              <w:szCs w:val="24"/>
            </w:rPr>
            <w:t>The students seem readily able to find or be coached into good topic choices.</w:t>
          </w:r>
        </w:p>
        <w:p w14:paraId="67345133" w14:textId="0A814264" w:rsidR="00385363" w:rsidRPr="00DC1F04" w:rsidRDefault="00385363" w:rsidP="00DC1F04">
          <w:pPr>
            <w:pStyle w:val="ListParagraph"/>
            <w:numPr>
              <w:ilvl w:val="0"/>
              <w:numId w:val="15"/>
            </w:numPr>
            <w:spacing w:before="200" w:after="200" w:line="300" w:lineRule="auto"/>
            <w:rPr>
              <w:sz w:val="24"/>
              <w:szCs w:val="24"/>
            </w:rPr>
          </w:pPr>
          <w:r w:rsidRPr="00DC1F04">
            <w:rPr>
              <w:sz w:val="24"/>
              <w:szCs w:val="24"/>
            </w:rPr>
            <w:t>The students seem able to find helpful and relevant supporting information, evidence, and illustrations.</w:t>
          </w:r>
        </w:p>
        <w:p w14:paraId="4C644715" w14:textId="23F6BFFF" w:rsidR="00385363" w:rsidRPr="00DC1F04" w:rsidRDefault="00385363" w:rsidP="00DC1F04">
          <w:pPr>
            <w:pStyle w:val="ListParagraph"/>
            <w:numPr>
              <w:ilvl w:val="0"/>
              <w:numId w:val="15"/>
            </w:numPr>
            <w:spacing w:before="200" w:after="200" w:line="300" w:lineRule="auto"/>
            <w:rPr>
              <w:sz w:val="24"/>
              <w:szCs w:val="24"/>
            </w:rPr>
          </w:pPr>
          <w:r w:rsidRPr="00DC1F04">
            <w:rPr>
              <w:sz w:val="24"/>
              <w:szCs w:val="24"/>
            </w:rPr>
            <w:t>Students by and large dress appropriately and comport themselves professionally.</w:t>
          </w:r>
        </w:p>
        <w:p w14:paraId="0A5F7111" w14:textId="63208E4C" w:rsidR="00385363" w:rsidRPr="00DC1F04" w:rsidRDefault="00385363" w:rsidP="00DC1F04">
          <w:pPr>
            <w:pStyle w:val="ListParagraph"/>
            <w:numPr>
              <w:ilvl w:val="0"/>
              <w:numId w:val="15"/>
            </w:numPr>
            <w:spacing w:before="200" w:after="200" w:line="300" w:lineRule="auto"/>
            <w:rPr>
              <w:sz w:val="24"/>
              <w:szCs w:val="24"/>
            </w:rPr>
          </w:pPr>
          <w:r w:rsidRPr="00DC1F04">
            <w:rPr>
              <w:sz w:val="24"/>
              <w:szCs w:val="24"/>
            </w:rPr>
            <w:t>Students put a good amount of time into writing out their thoughts and findings.</w:t>
          </w:r>
        </w:p>
        <w:p w14:paraId="72FFE07C" w14:textId="7D02E69D" w:rsidR="00385363" w:rsidRPr="001B4300" w:rsidRDefault="00385363" w:rsidP="00DC1F04">
          <w:pPr>
            <w:spacing w:before="200" w:after="200" w:line="300" w:lineRule="auto"/>
            <w:rPr>
              <w:color w:val="958B8B" w:themeColor="accent6"/>
              <w:sz w:val="28"/>
              <w:szCs w:val="28"/>
              <w:u w:val="single"/>
            </w:rPr>
          </w:pPr>
          <w:r w:rsidRPr="001B4300">
            <w:rPr>
              <w:color w:val="958B8B" w:themeColor="accent6"/>
              <w:sz w:val="28"/>
              <w:szCs w:val="28"/>
              <w:u w:val="single"/>
            </w:rPr>
            <w:t>Areas Needing Improvement:</w:t>
          </w:r>
        </w:p>
        <w:p w14:paraId="50091382" w14:textId="27561837" w:rsidR="00385363" w:rsidRPr="00DC1F04" w:rsidRDefault="00385363" w:rsidP="00DC1F04">
          <w:pPr>
            <w:pStyle w:val="ListParagraph"/>
            <w:numPr>
              <w:ilvl w:val="0"/>
              <w:numId w:val="22"/>
            </w:numPr>
            <w:spacing w:before="200" w:after="200" w:line="300" w:lineRule="auto"/>
            <w:rPr>
              <w:sz w:val="24"/>
              <w:szCs w:val="24"/>
            </w:rPr>
          </w:pPr>
          <w:r w:rsidRPr="00DC1F04">
            <w:rPr>
              <w:sz w:val="24"/>
              <w:szCs w:val="24"/>
            </w:rPr>
            <w:t xml:space="preserve">Students don’t put enough time into organization – they gather a lot of information and just present it (not thinking through how to truly engage the audience, how to best organize to impact the audience) – in some cases they simply read entire papers or excerpts from papers, </w:t>
          </w:r>
          <w:r w:rsidRPr="00DC1F04">
            <w:rPr>
              <w:sz w:val="24"/>
              <w:szCs w:val="24"/>
            </w:rPr>
            <w:lastRenderedPageBreak/>
            <w:t xml:space="preserve">and in other cases they simply </w:t>
          </w:r>
          <w:r w:rsidR="00CE08AE" w:rsidRPr="00DC1F04">
            <w:rPr>
              <w:sz w:val="24"/>
              <w:szCs w:val="24"/>
            </w:rPr>
            <w:t xml:space="preserve">read/describe their projected slides.  This impacts everything from vocal delivery to being able to move an audience to care or act.  </w:t>
          </w:r>
        </w:p>
        <w:p w14:paraId="5A435B97" w14:textId="4F918DBD" w:rsidR="00385363" w:rsidRPr="00DC1F04" w:rsidRDefault="00CE08AE" w:rsidP="00DC1F04">
          <w:pPr>
            <w:pStyle w:val="ListParagraph"/>
            <w:numPr>
              <w:ilvl w:val="0"/>
              <w:numId w:val="22"/>
            </w:numPr>
            <w:spacing w:before="200" w:after="200" w:line="300" w:lineRule="auto"/>
            <w:rPr>
              <w:sz w:val="24"/>
              <w:szCs w:val="24"/>
            </w:rPr>
          </w:pPr>
          <w:r w:rsidRPr="00DC1F04">
            <w:rPr>
              <w:sz w:val="24"/>
              <w:szCs w:val="24"/>
            </w:rPr>
            <w:t>Some students communicate the thesis clearly enough but fail to establish why the thesis needs defending</w:t>
          </w:r>
          <w:r w:rsidR="00801374">
            <w:rPr>
              <w:sz w:val="24"/>
              <w:szCs w:val="24"/>
            </w:rPr>
            <w:t>,</w:t>
          </w:r>
          <w:r w:rsidRPr="00DC1F04">
            <w:rPr>
              <w:sz w:val="24"/>
              <w:szCs w:val="24"/>
            </w:rPr>
            <w:t xml:space="preserve"> or fall short of communicating the thesis in a compelling fashion.  Students need work on e</w:t>
          </w:r>
          <w:r w:rsidR="00385363" w:rsidRPr="00DC1F04">
            <w:rPr>
              <w:sz w:val="24"/>
              <w:szCs w:val="24"/>
            </w:rPr>
            <w:t xml:space="preserve">stablishing </w:t>
          </w:r>
          <w:r w:rsidRPr="00DC1F04">
            <w:rPr>
              <w:sz w:val="24"/>
              <w:szCs w:val="24"/>
            </w:rPr>
            <w:t xml:space="preserve">the </w:t>
          </w:r>
          <w:r w:rsidR="00385363" w:rsidRPr="00DC1F04">
            <w:rPr>
              <w:sz w:val="24"/>
              <w:szCs w:val="24"/>
            </w:rPr>
            <w:t xml:space="preserve">significance of </w:t>
          </w:r>
          <w:r w:rsidR="00801374">
            <w:rPr>
              <w:sz w:val="24"/>
              <w:szCs w:val="24"/>
            </w:rPr>
            <w:t xml:space="preserve">the thesis - </w:t>
          </w:r>
          <w:r w:rsidRPr="00DC1F04">
            <w:rPr>
              <w:sz w:val="24"/>
              <w:szCs w:val="24"/>
            </w:rPr>
            <w:t>why it matters.</w:t>
          </w:r>
        </w:p>
        <w:p w14:paraId="3B322C93" w14:textId="77777777" w:rsidR="00385363" w:rsidRPr="00DC1F04" w:rsidRDefault="00385363" w:rsidP="00DC1F04">
          <w:pPr>
            <w:pStyle w:val="ListParagraph"/>
            <w:numPr>
              <w:ilvl w:val="0"/>
              <w:numId w:val="22"/>
            </w:numPr>
            <w:spacing w:before="200" w:after="200" w:line="300" w:lineRule="auto"/>
            <w:rPr>
              <w:sz w:val="24"/>
              <w:szCs w:val="24"/>
            </w:rPr>
          </w:pPr>
          <w:r w:rsidRPr="00DC1F04">
            <w:rPr>
              <w:sz w:val="24"/>
              <w:szCs w:val="24"/>
            </w:rPr>
            <w:t>Some overly rely on visual aids, but some don’t use visual aids when they need them.</w:t>
          </w:r>
        </w:p>
        <w:p w14:paraId="0EE4E064" w14:textId="3DFE23D8" w:rsidR="00385363" w:rsidRPr="00DC1F04" w:rsidRDefault="00CE08AE" w:rsidP="00DC1F04">
          <w:pPr>
            <w:pStyle w:val="ListParagraph"/>
            <w:numPr>
              <w:ilvl w:val="0"/>
              <w:numId w:val="22"/>
            </w:numPr>
            <w:spacing w:before="200" w:after="200" w:line="300" w:lineRule="auto"/>
            <w:rPr>
              <w:sz w:val="24"/>
              <w:szCs w:val="24"/>
            </w:rPr>
          </w:pPr>
          <w:r w:rsidRPr="00DC1F04">
            <w:rPr>
              <w:sz w:val="24"/>
              <w:szCs w:val="24"/>
            </w:rPr>
            <w:t xml:space="preserve">Some students do not cite any sources, while others struggle to incorporate these sources properly.  They need help in </w:t>
          </w:r>
          <w:r w:rsidR="00385363" w:rsidRPr="00DC1F04">
            <w:rPr>
              <w:sz w:val="24"/>
              <w:szCs w:val="24"/>
            </w:rPr>
            <w:t xml:space="preserve">translating their sources/footnotes/references </w:t>
          </w:r>
          <w:r w:rsidRPr="00DC1F04">
            <w:rPr>
              <w:sz w:val="24"/>
              <w:szCs w:val="24"/>
            </w:rPr>
            <w:t xml:space="preserve">from a written paper </w:t>
          </w:r>
          <w:r w:rsidR="00385363" w:rsidRPr="00DC1F04">
            <w:rPr>
              <w:sz w:val="24"/>
              <w:szCs w:val="24"/>
            </w:rPr>
            <w:t>into an oral presentation.</w:t>
          </w:r>
        </w:p>
        <w:p w14:paraId="7D811FC3" w14:textId="1B7267B8" w:rsidR="00385363" w:rsidRPr="00DC1F04" w:rsidRDefault="00CE08AE" w:rsidP="00DC1F04">
          <w:pPr>
            <w:pStyle w:val="ListParagraph"/>
            <w:numPr>
              <w:ilvl w:val="0"/>
              <w:numId w:val="22"/>
            </w:numPr>
            <w:spacing w:before="200" w:after="200" w:line="300" w:lineRule="auto"/>
            <w:rPr>
              <w:sz w:val="24"/>
              <w:szCs w:val="24"/>
            </w:rPr>
          </w:pPr>
          <w:r w:rsidRPr="00DC1F04">
            <w:rPr>
              <w:sz w:val="24"/>
              <w:szCs w:val="24"/>
            </w:rPr>
            <w:t xml:space="preserve">Many students seemed stymied by their technology – it appeared that they’d not practiced in advance with their slides, computers, and projectors. </w:t>
          </w:r>
        </w:p>
        <w:p w14:paraId="5DAC67F6" w14:textId="176A98A0" w:rsidR="00385363" w:rsidRPr="00DC1F04" w:rsidRDefault="00CE08AE" w:rsidP="00DC1F04">
          <w:pPr>
            <w:pStyle w:val="ListParagraph"/>
            <w:numPr>
              <w:ilvl w:val="0"/>
              <w:numId w:val="22"/>
            </w:numPr>
            <w:spacing w:before="200" w:after="200" w:line="300" w:lineRule="auto"/>
            <w:rPr>
              <w:sz w:val="24"/>
              <w:szCs w:val="24"/>
            </w:rPr>
          </w:pPr>
          <w:r w:rsidRPr="00DC1F04">
            <w:rPr>
              <w:sz w:val="24"/>
              <w:szCs w:val="24"/>
            </w:rPr>
            <w:t>As identified above, students don’t usually include helpful (and basic) elements of a good speech, such as introductions, transitions, and conclusions, relying instead on the content of a research paper or essay with little adaptation for an oral presentation with a live audience.</w:t>
          </w:r>
        </w:p>
        <w:p w14:paraId="26E7B35E" w14:textId="5CD226AD" w:rsidR="00385363" w:rsidRPr="00DC1F04" w:rsidRDefault="00385363" w:rsidP="00DC1F04">
          <w:pPr>
            <w:pStyle w:val="ListParagraph"/>
            <w:numPr>
              <w:ilvl w:val="0"/>
              <w:numId w:val="22"/>
            </w:numPr>
            <w:spacing w:before="200" w:after="200" w:line="300" w:lineRule="auto"/>
            <w:rPr>
              <w:sz w:val="24"/>
              <w:szCs w:val="24"/>
            </w:rPr>
          </w:pPr>
          <w:r w:rsidRPr="00DC1F04">
            <w:rPr>
              <w:sz w:val="24"/>
              <w:szCs w:val="24"/>
            </w:rPr>
            <w:t xml:space="preserve">Increasingly students </w:t>
          </w:r>
          <w:r w:rsidR="00CE08AE" w:rsidRPr="00DC1F04">
            <w:rPr>
              <w:sz w:val="24"/>
              <w:szCs w:val="24"/>
            </w:rPr>
            <w:t xml:space="preserve">seem to </w:t>
          </w:r>
          <w:r w:rsidRPr="00DC1F04">
            <w:rPr>
              <w:sz w:val="24"/>
              <w:szCs w:val="24"/>
            </w:rPr>
            <w:t>think that finding a</w:t>
          </w:r>
          <w:r w:rsidR="00CE08AE" w:rsidRPr="00DC1F04">
            <w:rPr>
              <w:sz w:val="24"/>
              <w:szCs w:val="24"/>
            </w:rPr>
            <w:t xml:space="preserve"> video clip is a necessary part of giving a speech, that a clip is both requ</w:t>
          </w:r>
          <w:r w:rsidR="00AE6463">
            <w:rPr>
              <w:sz w:val="24"/>
              <w:szCs w:val="24"/>
            </w:rPr>
            <w:t>ired and counts as evidence.  [T</w:t>
          </w:r>
          <w:r w:rsidR="00CE08AE" w:rsidRPr="00DC1F04">
            <w:rPr>
              <w:sz w:val="24"/>
              <w:szCs w:val="24"/>
            </w:rPr>
            <w:t>his was observed more anecdotally than in the presentations observed for this analysis</w:t>
          </w:r>
          <w:r w:rsidR="00AE6463">
            <w:rPr>
              <w:sz w:val="24"/>
              <w:szCs w:val="24"/>
            </w:rPr>
            <w:t>.</w:t>
          </w:r>
          <w:r w:rsidR="00CE08AE" w:rsidRPr="00DC1F04">
            <w:rPr>
              <w:sz w:val="24"/>
              <w:szCs w:val="24"/>
            </w:rPr>
            <w:t>]</w:t>
          </w:r>
        </w:p>
        <w:p w14:paraId="0C399F69" w14:textId="3B63DFAC" w:rsidR="00CE08AE" w:rsidRPr="00DC1F04" w:rsidRDefault="00E7052A" w:rsidP="00DC1F04">
          <w:pPr>
            <w:spacing w:before="200" w:after="200" w:line="300" w:lineRule="auto"/>
            <w:rPr>
              <w:sz w:val="24"/>
              <w:szCs w:val="24"/>
            </w:rPr>
          </w:pPr>
          <w:r w:rsidRPr="00DC1F04">
            <w:rPr>
              <w:sz w:val="24"/>
              <w:szCs w:val="24"/>
            </w:rPr>
            <w:t>In fairness, given that very few courses are designated and designed to be “speech intensive” it m</w:t>
          </w:r>
          <w:r w:rsidR="00801374">
            <w:rPr>
              <w:sz w:val="24"/>
              <w:szCs w:val="24"/>
            </w:rPr>
            <w:t>ay be too much to expect that students</w:t>
          </w:r>
          <w:r w:rsidRPr="00DC1F04">
            <w:rPr>
              <w:sz w:val="24"/>
              <w:szCs w:val="24"/>
            </w:rPr>
            <w:t xml:space="preserve"> will simply absorb good speaking skills without training, instruction, and practice.  Some simple solutions for faculty may include:</w:t>
          </w:r>
        </w:p>
        <w:p w14:paraId="56005E42" w14:textId="70D4FFC0" w:rsidR="00E7052A" w:rsidRPr="00DC1F04" w:rsidRDefault="00E7052A" w:rsidP="00DC1F04">
          <w:pPr>
            <w:spacing w:before="200" w:after="200" w:line="300" w:lineRule="auto"/>
            <w:rPr>
              <w:sz w:val="24"/>
              <w:szCs w:val="24"/>
            </w:rPr>
          </w:pPr>
          <w:r w:rsidRPr="00DC1F04">
            <w:rPr>
              <w:sz w:val="24"/>
              <w:szCs w:val="24"/>
            </w:rPr>
            <w:t xml:space="preserve">Naming for students that teaching involves oral communication and public speaking skills, and that they should note what works well and what works less well as they observe their professors.  None of their teachers simply read from a long list of prepared notes.  </w:t>
          </w:r>
        </w:p>
        <w:p w14:paraId="3423B234" w14:textId="5F071070" w:rsidR="00A20C5E" w:rsidRPr="00D10998" w:rsidRDefault="00E7052A" w:rsidP="00D10998">
          <w:pPr>
            <w:spacing w:before="200" w:after="200" w:line="300" w:lineRule="auto"/>
            <w:rPr>
              <w:sz w:val="24"/>
              <w:szCs w:val="24"/>
            </w:rPr>
          </w:pPr>
          <w:r w:rsidRPr="00DC1F04">
            <w:rPr>
              <w:sz w:val="24"/>
              <w:szCs w:val="24"/>
            </w:rPr>
            <w:t>It is also important that instructors provide more guidance for students (and perhaps greater incentives and practice sessions) as to what makes for a good oral presentation.  Some professors go out of their way to do this, including two professors in history and biology (and communication studies professors).</w:t>
          </w:r>
          <w:r w:rsidR="00801374">
            <w:rPr>
              <w:sz w:val="24"/>
              <w:szCs w:val="24"/>
            </w:rPr>
            <w:t xml:space="preserve"> </w:t>
          </w:r>
          <w:r w:rsidR="00FA5542">
            <w:rPr>
              <w:sz w:val="24"/>
              <w:szCs w:val="24"/>
            </w:rPr>
            <w:t xml:space="preserve"> </w:t>
          </w:r>
        </w:p>
      </w:sdtContent>
    </w:sdt>
    <w:p w14:paraId="03B821B2" w14:textId="77777777" w:rsidR="001415E2" w:rsidRPr="001B4300" w:rsidRDefault="001415E2" w:rsidP="006A36B9">
      <w:pPr>
        <w:pStyle w:val="Heading1"/>
        <w:spacing w:before="200" w:after="200"/>
        <w:jc w:val="center"/>
        <w:rPr>
          <w:b/>
          <w:color w:val="958B8B" w:themeColor="accent6"/>
          <w:sz w:val="28"/>
          <w:szCs w:val="28"/>
        </w:rPr>
      </w:pPr>
      <w:r w:rsidRPr="001B4300">
        <w:rPr>
          <w:b/>
          <w:color w:val="958B8B" w:themeColor="accent6"/>
          <w:sz w:val="28"/>
          <w:szCs w:val="28"/>
        </w:rPr>
        <w:t>Recommendations for Future Public Speaking Assessments</w:t>
      </w:r>
    </w:p>
    <w:sdt>
      <w:sdtPr>
        <w:rPr>
          <w:sz w:val="24"/>
          <w:szCs w:val="24"/>
        </w:rPr>
        <w:id w:val="-105354102"/>
        <w:placeholder>
          <w:docPart w:val="DE7A1A0FC1913D4ABDF8DF1AF780ABA5"/>
        </w:placeholder>
      </w:sdtPr>
      <w:sdtEndPr>
        <w:rPr>
          <w:sz w:val="22"/>
          <w:szCs w:val="22"/>
        </w:rPr>
      </w:sdtEndPr>
      <w:sdtContent>
        <w:p w14:paraId="3202A3DF" w14:textId="77777777" w:rsidR="009B3482" w:rsidRPr="009B3482" w:rsidRDefault="009B3482" w:rsidP="00A66B91">
          <w:pPr>
            <w:pStyle w:val="BodyText"/>
            <w:spacing w:before="240" w:after="240"/>
            <w:rPr>
              <w:sz w:val="24"/>
              <w:szCs w:val="24"/>
            </w:rPr>
          </w:pPr>
          <w:r w:rsidRPr="009B3482">
            <w:rPr>
              <w:sz w:val="24"/>
              <w:szCs w:val="24"/>
            </w:rPr>
            <w:t xml:space="preserve">For future assessment of public speaking it is absolutely vital that the data collection be undertaken in a systematic fashion – finding “like” assignments and obtaining complete assignment guidelines/prompts.  Furthermore, we recommend that much of these assessments need to be done by division or discipline in order to fully assess aspects of evidence, thesis, support, language, etc.  </w:t>
          </w:r>
        </w:p>
        <w:p w14:paraId="08AA30C2" w14:textId="4BBAEEAE" w:rsidR="009B3482" w:rsidRPr="009B3482" w:rsidRDefault="009B3482" w:rsidP="00A66B91">
          <w:pPr>
            <w:pStyle w:val="BodyText"/>
            <w:spacing w:before="240" w:after="240"/>
            <w:rPr>
              <w:sz w:val="24"/>
              <w:szCs w:val="24"/>
            </w:rPr>
          </w:pPr>
          <w:r w:rsidRPr="009B3482">
            <w:rPr>
              <w:sz w:val="24"/>
              <w:szCs w:val="24"/>
            </w:rPr>
            <w:lastRenderedPageBreak/>
            <w:t>Finally – any future data collection must involve explicit training of the technicians responsible for recording the pre</w:t>
          </w:r>
          <w:r w:rsidR="00801374">
            <w:rPr>
              <w:sz w:val="24"/>
              <w:szCs w:val="24"/>
            </w:rPr>
            <w:t>sentations.  It is imperative</w:t>
          </w:r>
          <w:r w:rsidRPr="009B3482">
            <w:rPr>
              <w:sz w:val="24"/>
              <w:szCs w:val="24"/>
            </w:rPr>
            <w:t xml:space="preserve"> that:</w:t>
          </w:r>
        </w:p>
        <w:p w14:paraId="725AA467" w14:textId="0F09AFC3" w:rsidR="009B3482" w:rsidRPr="009B3482" w:rsidRDefault="009B3482" w:rsidP="00A66B91">
          <w:pPr>
            <w:pStyle w:val="BodyText"/>
            <w:numPr>
              <w:ilvl w:val="0"/>
              <w:numId w:val="23"/>
            </w:numPr>
            <w:spacing w:before="240" w:after="240"/>
            <w:rPr>
              <w:sz w:val="24"/>
              <w:szCs w:val="24"/>
            </w:rPr>
          </w:pPr>
          <w:r w:rsidRPr="009B3482">
            <w:rPr>
              <w:sz w:val="24"/>
              <w:szCs w:val="24"/>
            </w:rPr>
            <w:t>We obtain good sound and image quality; in some cases, microphones may have to be used.</w:t>
          </w:r>
        </w:p>
        <w:p w14:paraId="3940C9D4" w14:textId="01A88996" w:rsidR="009B3482" w:rsidRPr="009B3482" w:rsidRDefault="009B3482" w:rsidP="00A66B91">
          <w:pPr>
            <w:pStyle w:val="BodyText"/>
            <w:numPr>
              <w:ilvl w:val="0"/>
              <w:numId w:val="23"/>
            </w:numPr>
            <w:spacing w:before="240" w:after="240"/>
            <w:rPr>
              <w:sz w:val="24"/>
              <w:szCs w:val="24"/>
            </w:rPr>
          </w:pPr>
          <w:r w:rsidRPr="009B3482">
            <w:rPr>
              <w:sz w:val="24"/>
              <w:szCs w:val="24"/>
            </w:rPr>
            <w:t>We see the visual aids being presented, especially when they provide the backbone of the presentation.</w:t>
          </w:r>
        </w:p>
        <w:p w14:paraId="4C9AC001" w14:textId="21EDFFAA" w:rsidR="009B3482" w:rsidRPr="009B3482" w:rsidRDefault="009B3482" w:rsidP="00A66B91">
          <w:pPr>
            <w:pStyle w:val="BodyText"/>
            <w:numPr>
              <w:ilvl w:val="0"/>
              <w:numId w:val="23"/>
            </w:numPr>
            <w:spacing w:before="240" w:after="240"/>
            <w:rPr>
              <w:sz w:val="24"/>
              <w:szCs w:val="24"/>
            </w:rPr>
          </w:pPr>
          <w:r w:rsidRPr="009B3482">
            <w:rPr>
              <w:sz w:val="24"/>
              <w:szCs w:val="24"/>
            </w:rPr>
            <w:t>We include any Q&amp;A session for analysis.  Listening to understand a question, thinking on one’s feet, and responding well are all part of good presentational speaking.</w:t>
          </w:r>
        </w:p>
        <w:p w14:paraId="1B18EA21" w14:textId="2DA9AA71" w:rsidR="001415E2" w:rsidRPr="009B3482" w:rsidRDefault="009B3482" w:rsidP="00A66B91">
          <w:pPr>
            <w:pStyle w:val="BodyText"/>
            <w:spacing w:before="240" w:after="240"/>
            <w:rPr>
              <w:sz w:val="24"/>
              <w:szCs w:val="24"/>
            </w:rPr>
          </w:pPr>
          <w:r>
            <w:rPr>
              <w:sz w:val="24"/>
              <w:szCs w:val="24"/>
            </w:rPr>
            <w:t xml:space="preserve">If we decide to analyze group presentations, less formal conversational reports, student teaching, role playing, debates, or other kinds of public communication, different rubrics should be developed and tested.  </w:t>
          </w:r>
        </w:p>
      </w:sdtContent>
    </w:sdt>
    <w:sdt>
      <w:sdtPr>
        <w:id w:val="-300844203"/>
        <w:placeholder>
          <w:docPart w:val="7942A070929C1543803770E5A83F3DE4"/>
        </w:placeholder>
      </w:sdtPr>
      <w:sdtEndPr/>
      <w:sdtContent>
        <w:sdt>
          <w:sdtPr>
            <w:id w:val="-1002275340"/>
            <w:placeholder>
              <w:docPart w:val="3FC008A7D2285B4F802ED0C05D229717"/>
            </w:placeholder>
          </w:sdtPr>
          <w:sdtEndPr/>
          <w:sdtContent>
            <w:p w14:paraId="2D0E93A5" w14:textId="169FBA1C" w:rsidR="00FA5542" w:rsidRDefault="00FA5542" w:rsidP="00FA5542">
              <w:pPr>
                <w:pStyle w:val="Heading1"/>
                <w:spacing w:before="480"/>
              </w:pPr>
              <w:r>
                <w:t>Overall Recommendations</w:t>
              </w:r>
            </w:p>
          </w:sdtContent>
        </w:sdt>
        <w:sdt>
          <w:sdtPr>
            <w:rPr>
              <w:sz w:val="24"/>
              <w:szCs w:val="24"/>
            </w:rPr>
            <w:id w:val="1347908748"/>
            <w:placeholder>
              <w:docPart w:val="4E81E86B95A435469FBD0DF2CE36638E"/>
            </w:placeholder>
          </w:sdtPr>
          <w:sdtEndPr/>
          <w:sdtContent>
            <w:p w14:paraId="2342FD8E" w14:textId="77777777" w:rsidR="00FA5542" w:rsidRPr="007E5705" w:rsidRDefault="00FA5542" w:rsidP="00FA5542">
              <w:pPr>
                <w:pStyle w:val="BodyText"/>
                <w:spacing w:before="240" w:after="240"/>
                <w:rPr>
                  <w:sz w:val="24"/>
                  <w:szCs w:val="24"/>
                </w:rPr>
              </w:pPr>
              <w:r w:rsidRPr="007E5705">
                <w:rPr>
                  <w:sz w:val="24"/>
                  <w:szCs w:val="24"/>
                </w:rPr>
                <w:t>We recommend that the college consider the following actions to improve oral communication skills broadly and public speaking skills specifically:</w:t>
              </w:r>
            </w:p>
            <w:p w14:paraId="5C05F78B" w14:textId="77777777" w:rsidR="00FA5542" w:rsidRPr="007E5705" w:rsidRDefault="00FA5542" w:rsidP="00FA5542">
              <w:pPr>
                <w:pStyle w:val="BodyText"/>
                <w:numPr>
                  <w:ilvl w:val="0"/>
                  <w:numId w:val="12"/>
                </w:numPr>
                <w:spacing w:before="240" w:after="240"/>
                <w:rPr>
                  <w:sz w:val="24"/>
                  <w:szCs w:val="24"/>
                </w:rPr>
              </w:pPr>
              <w:r w:rsidRPr="007E5705">
                <w:rPr>
                  <w:sz w:val="24"/>
                  <w:szCs w:val="24"/>
                </w:rPr>
                <w:t>Provide more explicit prompts in syllabi and assignments as to what is expected.</w:t>
              </w:r>
            </w:p>
            <w:p w14:paraId="6BF669DB" w14:textId="77777777" w:rsidR="00FA5542" w:rsidRPr="007E5705" w:rsidRDefault="00FA5542" w:rsidP="00FA5542">
              <w:pPr>
                <w:pStyle w:val="BodyText"/>
                <w:numPr>
                  <w:ilvl w:val="0"/>
                  <w:numId w:val="12"/>
                </w:numPr>
                <w:spacing w:before="240" w:after="240"/>
                <w:rPr>
                  <w:sz w:val="24"/>
                  <w:szCs w:val="24"/>
                </w:rPr>
              </w:pPr>
              <w:r w:rsidRPr="007E5705">
                <w:rPr>
                  <w:sz w:val="24"/>
                  <w:szCs w:val="24"/>
                </w:rPr>
                <w:t>Provide explicit and direct training, coaching, and modeling for younger students in how to participate in college-level discussions in general, and more explicit training, coaching, and modeling in senior level disciplinary seminar courses.</w:t>
              </w:r>
            </w:p>
            <w:p w14:paraId="6747F902" w14:textId="77777777" w:rsidR="00FA5542" w:rsidRPr="007E5705" w:rsidRDefault="00FA5542" w:rsidP="00FA5542">
              <w:pPr>
                <w:pStyle w:val="BodyText"/>
                <w:numPr>
                  <w:ilvl w:val="0"/>
                  <w:numId w:val="12"/>
                </w:numPr>
                <w:spacing w:before="240" w:after="240"/>
                <w:rPr>
                  <w:sz w:val="24"/>
                  <w:szCs w:val="24"/>
                </w:rPr>
              </w:pPr>
              <w:r w:rsidRPr="007E5705">
                <w:rPr>
                  <w:sz w:val="24"/>
                  <w:szCs w:val="24"/>
                </w:rPr>
                <w:t>Provide a speaker’s resource center (perhaps modeled on Writers’ Corner) that provides physical space as well as peer coaches for practicing speeches and presentations.</w:t>
              </w:r>
            </w:p>
            <w:p w14:paraId="4F28A4B5" w14:textId="77777777" w:rsidR="00FA5542" w:rsidRPr="007E5705" w:rsidRDefault="00FA5542" w:rsidP="00FA5542">
              <w:pPr>
                <w:pStyle w:val="BodyText"/>
                <w:numPr>
                  <w:ilvl w:val="0"/>
                  <w:numId w:val="12"/>
                </w:numPr>
                <w:spacing w:before="240" w:after="240"/>
                <w:rPr>
                  <w:sz w:val="24"/>
                  <w:szCs w:val="24"/>
                </w:rPr>
              </w:pPr>
              <w:r w:rsidRPr="007E5705">
                <w:rPr>
                  <w:sz w:val="24"/>
                  <w:szCs w:val="24"/>
                </w:rPr>
                <w:t>Provide “best practice” materials for both students and instructors, outlining various models and organizational patterns for presentations as well as helpful rubrics, explanations, and assignment language.</w:t>
              </w:r>
            </w:p>
            <w:p w14:paraId="65438B91" w14:textId="77777777" w:rsidR="00FA5542" w:rsidRPr="007E5705" w:rsidRDefault="00FA5542" w:rsidP="00FA5542">
              <w:pPr>
                <w:pStyle w:val="BodyText"/>
                <w:numPr>
                  <w:ilvl w:val="0"/>
                  <w:numId w:val="12"/>
                </w:numPr>
                <w:spacing w:before="240" w:after="240"/>
                <w:rPr>
                  <w:sz w:val="24"/>
                  <w:szCs w:val="24"/>
                </w:rPr>
              </w:pPr>
              <w:r w:rsidRPr="007E5705">
                <w:rPr>
                  <w:sz w:val="24"/>
                  <w:szCs w:val="24"/>
                </w:rPr>
                <w:t xml:space="preserve">Provide exemplars for students (one of the chemistry presentations was so well done in the opinion of the rater, that he will ask the former student for permission to </w:t>
              </w:r>
              <w:r>
                <w:rPr>
                  <w:sz w:val="24"/>
                  <w:szCs w:val="24"/>
                </w:rPr>
                <w:t>make</w:t>
              </w:r>
              <w:r w:rsidRPr="007E5705">
                <w:rPr>
                  <w:sz w:val="24"/>
                  <w:szCs w:val="24"/>
                </w:rPr>
                <w:t xml:space="preserve"> the recording available for other students in allied disciplines).</w:t>
              </w:r>
            </w:p>
            <w:p w14:paraId="6B4E3561" w14:textId="77777777" w:rsidR="00FA5542" w:rsidRPr="007E5705" w:rsidRDefault="00FA5542" w:rsidP="00FA5542">
              <w:pPr>
                <w:pStyle w:val="BodyText"/>
                <w:numPr>
                  <w:ilvl w:val="0"/>
                  <w:numId w:val="12"/>
                </w:numPr>
                <w:spacing w:before="240" w:after="240"/>
                <w:rPr>
                  <w:sz w:val="24"/>
                  <w:szCs w:val="24"/>
                </w:rPr>
              </w:pPr>
              <w:r w:rsidRPr="007E5705">
                <w:rPr>
                  <w:sz w:val="24"/>
                  <w:szCs w:val="24"/>
                </w:rPr>
                <w:t xml:space="preserve">Require each department to think through and explicitly develop what kinds of oral communication skills are necessary for the discipline and allied careers (good listening for family </w:t>
              </w:r>
              <w:r w:rsidRPr="007E5705">
                <w:rPr>
                  <w:sz w:val="24"/>
                  <w:szCs w:val="24"/>
                </w:rPr>
                <w:lastRenderedPageBreak/>
                <w:t>counselors, argumentation skills for lawyers, etc.); then to think about how best to introduce and model these skills and sensibilities in the department in a variety of courses.</w:t>
              </w:r>
            </w:p>
            <w:p w14:paraId="3262C62C" w14:textId="77777777" w:rsidR="00FA5542" w:rsidRDefault="00FA5542" w:rsidP="00FA5542">
              <w:pPr>
                <w:pStyle w:val="BodyText"/>
                <w:numPr>
                  <w:ilvl w:val="0"/>
                  <w:numId w:val="12"/>
                </w:numPr>
                <w:spacing w:before="240" w:after="240"/>
                <w:rPr>
                  <w:sz w:val="24"/>
                  <w:szCs w:val="24"/>
                </w:rPr>
              </w:pPr>
              <w:r w:rsidRPr="007E5705">
                <w:rPr>
                  <w:sz w:val="24"/>
                  <w:szCs w:val="24"/>
                </w:rPr>
                <w:t>Develop specific oral communication assessment tools that go beyond public speaking</w:t>
              </w:r>
              <w:r>
                <w:rPr>
                  <w:sz w:val="24"/>
                  <w:szCs w:val="24"/>
                </w:rPr>
                <w:t xml:space="preserve"> and presentations, but also be very deliberate, systematic, and technologically savvy </w:t>
              </w:r>
              <w:r w:rsidRPr="007E5705">
                <w:rPr>
                  <w:sz w:val="24"/>
                  <w:szCs w:val="24"/>
                </w:rPr>
                <w:t xml:space="preserve">in collecting the data for future public speaking assessment.  </w:t>
              </w:r>
              <w:r>
                <w:rPr>
                  <w:sz w:val="24"/>
                  <w:szCs w:val="24"/>
                </w:rPr>
                <w:t xml:space="preserve">Each recorded presentation should record the entirety of the speech, including introductions, conclusions, the question &amp; answer session, and visual aids (especially charts and graphs). </w:t>
              </w:r>
              <w:r w:rsidRPr="007E5705">
                <w:rPr>
                  <w:sz w:val="24"/>
                  <w:szCs w:val="24"/>
                </w:rPr>
                <w:t>Perhaps a scan of the audience would be helpful in some contexts.  Proper lighting and sound must also be attended to.</w:t>
              </w:r>
            </w:p>
            <w:p w14:paraId="12594A3F" w14:textId="77777777" w:rsidR="00FA5542" w:rsidRDefault="00FA5542" w:rsidP="00FA5542">
              <w:pPr>
                <w:pStyle w:val="BodyText"/>
                <w:numPr>
                  <w:ilvl w:val="0"/>
                  <w:numId w:val="12"/>
                </w:numPr>
                <w:spacing w:before="240" w:after="240"/>
                <w:rPr>
                  <w:sz w:val="24"/>
                  <w:szCs w:val="24"/>
                </w:rPr>
              </w:pPr>
              <w:r>
                <w:rPr>
                  <w:sz w:val="24"/>
                  <w:szCs w:val="24"/>
                </w:rPr>
                <w:t>Outline what good participation looks like in a college level classroom and include these descriptions in course syllabi where appropriate.  One good example was found in Eileen McMahon’s syllabus for her upper division biological literature seminar.</w:t>
              </w:r>
            </w:p>
            <w:p w14:paraId="06821893" w14:textId="77777777" w:rsidR="00FA5542" w:rsidRPr="007E5705" w:rsidRDefault="00FA5542" w:rsidP="00FA5542">
              <w:pPr>
                <w:pStyle w:val="BodyText"/>
                <w:numPr>
                  <w:ilvl w:val="0"/>
                  <w:numId w:val="12"/>
                </w:numPr>
                <w:spacing w:before="240" w:after="240"/>
                <w:rPr>
                  <w:sz w:val="24"/>
                  <w:szCs w:val="24"/>
                </w:rPr>
              </w:pPr>
              <w:r>
                <w:rPr>
                  <w:sz w:val="24"/>
                  <w:szCs w:val="24"/>
                </w:rPr>
                <w:t>Think through how we can help women express themselves with more professional confidence whether in formal presentations or informally in class discussions.  The Program Review Committee (PRC) might partner with the Women’s Leadership Initiative in this task.</w:t>
              </w:r>
            </w:p>
          </w:sdtContent>
        </w:sdt>
        <w:p w14:paraId="4463404B" w14:textId="03DB7EE5" w:rsidR="001415E2" w:rsidRDefault="00FA5542" w:rsidP="00FA5542">
          <w:pPr>
            <w:pStyle w:val="Heading1"/>
            <w:spacing w:before="480"/>
          </w:pPr>
          <w:r>
            <w:t xml:space="preserve"> </w:t>
          </w:r>
          <w:r w:rsidR="001415E2">
            <w:t xml:space="preserve">Specific Suggestions for </w:t>
          </w:r>
          <w:r w:rsidR="00A66B91">
            <w:t xml:space="preserve">the </w:t>
          </w:r>
          <w:r w:rsidR="001415E2">
            <w:t xml:space="preserve">Program Review Committee </w:t>
          </w:r>
        </w:p>
      </w:sdtContent>
    </w:sdt>
    <w:p w14:paraId="70929D3E" w14:textId="77777777" w:rsidR="006A5984" w:rsidRDefault="00B62B83" w:rsidP="000E0328">
      <w:pPr>
        <w:pStyle w:val="BodyText"/>
        <w:spacing w:before="240" w:after="240"/>
        <w:rPr>
          <w:sz w:val="24"/>
          <w:szCs w:val="24"/>
        </w:rPr>
      </w:pPr>
      <w:sdt>
        <w:sdtPr>
          <w:rPr>
            <w:sz w:val="24"/>
            <w:szCs w:val="24"/>
          </w:rPr>
          <w:id w:val="-1064714805"/>
          <w:placeholder>
            <w:docPart w:val="9FE120F8E1FF0B499FB218416BA2E1EB"/>
          </w:placeholder>
        </w:sdtPr>
        <w:sdtEndPr/>
        <w:sdtContent>
          <w:r w:rsidR="009B3482">
            <w:rPr>
              <w:sz w:val="24"/>
              <w:szCs w:val="24"/>
            </w:rPr>
            <w:t>We highly recommend that the Program Review Committee require and encourage all disciplines, departments</w:t>
          </w:r>
        </w:sdtContent>
      </w:sdt>
      <w:r w:rsidR="009B3482">
        <w:rPr>
          <w:sz w:val="24"/>
          <w:szCs w:val="24"/>
        </w:rPr>
        <w:t xml:space="preserve">, and co-curricular program areas of the college (including student life, athletics, and off-campus programs) to articulate what they want for their graduates in terms of oral communication – for </w:t>
      </w:r>
      <w:r w:rsidR="009B3482" w:rsidRPr="000E0328">
        <w:rPr>
          <w:i/>
          <w:sz w:val="24"/>
          <w:szCs w:val="24"/>
        </w:rPr>
        <w:t>the church, the academy, and the world</w:t>
      </w:r>
      <w:r w:rsidR="009B3482">
        <w:rPr>
          <w:sz w:val="24"/>
          <w:szCs w:val="24"/>
        </w:rPr>
        <w:t>.  As we’ve mentioned elsewhere, public speaking is an important element of work</w:t>
      </w:r>
      <w:r w:rsidR="008739B3">
        <w:rPr>
          <w:sz w:val="24"/>
          <w:szCs w:val="24"/>
        </w:rPr>
        <w:t xml:space="preserve">ing and living in our culture, though there are many other kinds of oral communication that are equally, if not more, important in terms of vocational success, life happiness, and civic duty.  </w:t>
      </w:r>
    </w:p>
    <w:p w14:paraId="115EA9DC" w14:textId="77777777" w:rsidR="006A5984" w:rsidRDefault="008739B3" w:rsidP="000E0328">
      <w:pPr>
        <w:pStyle w:val="BodyText"/>
        <w:spacing w:before="240" w:after="240"/>
        <w:rPr>
          <w:sz w:val="24"/>
          <w:szCs w:val="24"/>
        </w:rPr>
      </w:pPr>
      <w:r>
        <w:rPr>
          <w:sz w:val="24"/>
          <w:szCs w:val="24"/>
        </w:rPr>
        <w:t>We also highly recommend that the PRC and the GE committee immediately make plan</w:t>
      </w:r>
      <w:r w:rsidR="006A5984">
        <w:rPr>
          <w:sz w:val="24"/>
          <w:szCs w:val="24"/>
        </w:rPr>
        <w:t>s to:</w:t>
      </w:r>
    </w:p>
    <w:p w14:paraId="4CDC70BF" w14:textId="42492E79" w:rsidR="001415E2" w:rsidRDefault="006A5984" w:rsidP="000E0328">
      <w:pPr>
        <w:pStyle w:val="BodyText"/>
        <w:numPr>
          <w:ilvl w:val="0"/>
          <w:numId w:val="30"/>
        </w:numPr>
        <w:spacing w:before="240" w:after="240"/>
        <w:rPr>
          <w:sz w:val="24"/>
          <w:szCs w:val="24"/>
        </w:rPr>
      </w:pPr>
      <w:r>
        <w:rPr>
          <w:sz w:val="24"/>
          <w:szCs w:val="24"/>
        </w:rPr>
        <w:t>A</w:t>
      </w:r>
      <w:r w:rsidR="008739B3">
        <w:rPr>
          <w:sz w:val="24"/>
          <w:szCs w:val="24"/>
        </w:rPr>
        <w:t xml:space="preserve">ssess oral communication during the September “Celebration of Student Research.”  </w:t>
      </w:r>
    </w:p>
    <w:p w14:paraId="0C88A0B7" w14:textId="1B55AE1C" w:rsidR="006A5984" w:rsidRDefault="006A5984" w:rsidP="000E0328">
      <w:pPr>
        <w:pStyle w:val="BodyText"/>
        <w:numPr>
          <w:ilvl w:val="0"/>
          <w:numId w:val="30"/>
        </w:numPr>
        <w:spacing w:before="240" w:after="240"/>
        <w:rPr>
          <w:sz w:val="24"/>
          <w:szCs w:val="24"/>
        </w:rPr>
      </w:pPr>
      <w:r>
        <w:rPr>
          <w:sz w:val="24"/>
          <w:szCs w:val="24"/>
        </w:rPr>
        <w:t>Discover whether existing NSSE or HERI or other surveys may measure aspects of oral communication</w:t>
      </w:r>
      <w:r w:rsidR="00AE6463">
        <w:rPr>
          <w:sz w:val="24"/>
          <w:szCs w:val="24"/>
        </w:rPr>
        <w:t xml:space="preserve">.  </w:t>
      </w:r>
    </w:p>
    <w:p w14:paraId="708A4E44" w14:textId="71458B68" w:rsidR="006A5984" w:rsidRPr="00AE6463" w:rsidRDefault="006A5984" w:rsidP="000E0328">
      <w:pPr>
        <w:pStyle w:val="BodyText"/>
        <w:numPr>
          <w:ilvl w:val="0"/>
          <w:numId w:val="30"/>
        </w:numPr>
        <w:spacing w:before="240" w:after="240"/>
        <w:rPr>
          <w:sz w:val="24"/>
          <w:szCs w:val="24"/>
        </w:rPr>
      </w:pPr>
      <w:r w:rsidRPr="00AE6463">
        <w:rPr>
          <w:sz w:val="24"/>
          <w:szCs w:val="24"/>
        </w:rPr>
        <w:t xml:space="preserve">Consider surveying all courses taught / instructors of record to identify what </w:t>
      </w:r>
      <w:r w:rsidRPr="00AE6463">
        <w:rPr>
          <w:b/>
          <w:bCs/>
          <w:sz w:val="24"/>
          <w:szCs w:val="24"/>
        </w:rPr>
        <w:t>is</w:t>
      </w:r>
      <w:r w:rsidRPr="00AE6463">
        <w:rPr>
          <w:sz w:val="24"/>
          <w:szCs w:val="24"/>
        </w:rPr>
        <w:t xml:space="preserve"> being taught with regard to oral communication</w:t>
      </w:r>
      <w:r w:rsidR="00AE6463" w:rsidRPr="00AE6463">
        <w:rPr>
          <w:sz w:val="24"/>
          <w:szCs w:val="24"/>
        </w:rPr>
        <w:t xml:space="preserve">. This survey could be modeled on the coauthored question set on writing developed by WPA as a NSSE survey add-on (used during Westmont’s recent </w:t>
      </w:r>
      <w:r w:rsidR="00AE6463" w:rsidRPr="00AE6463">
        <w:rPr>
          <w:sz w:val="24"/>
          <w:szCs w:val="24"/>
        </w:rPr>
        <w:lastRenderedPageBreak/>
        <w:t>GE writing assessment).  Such questions provide valuable descriptive data as evaluative tasks are</w:t>
      </w:r>
      <w:r w:rsidR="00A66B91">
        <w:rPr>
          <w:sz w:val="24"/>
          <w:szCs w:val="24"/>
        </w:rPr>
        <w:t xml:space="preserve"> designed and </w:t>
      </w:r>
      <w:r w:rsidR="00AE6463">
        <w:rPr>
          <w:sz w:val="24"/>
          <w:szCs w:val="24"/>
        </w:rPr>
        <w:t>implemented.</w:t>
      </w:r>
    </w:p>
    <w:p w14:paraId="496F5227" w14:textId="2894EC33" w:rsidR="006A5984" w:rsidRPr="00EE141A" w:rsidRDefault="006A5984" w:rsidP="000E0328">
      <w:pPr>
        <w:pStyle w:val="BodyText"/>
        <w:numPr>
          <w:ilvl w:val="0"/>
          <w:numId w:val="30"/>
        </w:numPr>
        <w:spacing w:before="240" w:after="240"/>
        <w:rPr>
          <w:sz w:val="24"/>
          <w:szCs w:val="24"/>
        </w:rPr>
      </w:pPr>
      <w:r>
        <w:rPr>
          <w:sz w:val="24"/>
          <w:szCs w:val="24"/>
        </w:rPr>
        <w:t>Hire a consultant to help faculty and staff think about developing communication skills across the curriculum.</w:t>
      </w:r>
      <w:r w:rsidR="006A36B9">
        <w:rPr>
          <w:sz w:val="24"/>
          <w:szCs w:val="24"/>
        </w:rPr>
        <w:t xml:space="preserve">  Sarah Skripsky has suggested</w:t>
      </w:r>
      <w:r w:rsidR="00FC44F9">
        <w:rPr>
          <w:sz w:val="24"/>
          <w:szCs w:val="24"/>
        </w:rPr>
        <w:t xml:space="preserve"> Chris Anson</w:t>
      </w:r>
      <w:r w:rsidR="00685F35">
        <w:rPr>
          <w:sz w:val="24"/>
          <w:szCs w:val="24"/>
        </w:rPr>
        <w:t>, Ph.D. (University Distinguished Professor and Director of Campus Writing and Speaking Program at North Carolina State University)</w:t>
      </w:r>
      <w:r w:rsidR="00FC44F9">
        <w:rPr>
          <w:sz w:val="24"/>
          <w:szCs w:val="24"/>
        </w:rPr>
        <w:t>; the c</w:t>
      </w:r>
      <w:r w:rsidR="00AE6463">
        <w:rPr>
          <w:sz w:val="24"/>
          <w:szCs w:val="24"/>
        </w:rPr>
        <w:t>ommunication studies department may also have recommendations.</w:t>
      </w:r>
    </w:p>
    <w:sectPr w:rsidR="006A5984" w:rsidRPr="00EE141A" w:rsidSect="00FA5542">
      <w:headerReference w:type="even" r:id="rId15"/>
      <w:footerReference w:type="default" r:id="rId16"/>
      <w:headerReference w:type="first" r:id="rId17"/>
      <w:pgSz w:w="12240" w:h="15840" w:code="1"/>
      <w:pgMar w:top="1080" w:right="1080" w:bottom="864"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5DDBB" w14:textId="77777777" w:rsidR="0014724B" w:rsidRDefault="0014724B">
      <w:pPr>
        <w:spacing w:line="240" w:lineRule="auto"/>
      </w:pPr>
      <w:r>
        <w:separator/>
      </w:r>
    </w:p>
  </w:endnote>
  <w:endnote w:type="continuationSeparator" w:id="0">
    <w:p w14:paraId="018C27EB" w14:textId="77777777" w:rsidR="0014724B" w:rsidRDefault="00147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ｺﾞｼｯｸ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EFF9" w14:textId="77777777" w:rsidR="0014724B" w:rsidRDefault="0014724B">
    <w:pPr>
      <w:jc w:val="center"/>
    </w:pPr>
  </w:p>
  <w:tbl>
    <w:tblPr>
      <w:tblStyle w:val="HeaderTable"/>
      <w:tblW w:w="10800" w:type="dxa"/>
      <w:tblLayout w:type="fixed"/>
      <w:tblLook w:val="04A0" w:firstRow="1" w:lastRow="0" w:firstColumn="1" w:lastColumn="0" w:noHBand="0" w:noVBand="1"/>
    </w:tblPr>
    <w:tblGrid>
      <w:gridCol w:w="4275"/>
      <w:gridCol w:w="5355"/>
      <w:gridCol w:w="1170"/>
    </w:tblGrid>
    <w:tr w:rsidR="0014724B" w14:paraId="5C0B2C03" w14:textId="77777777" w:rsidTr="0014724B">
      <w:trPr>
        <w:cnfStyle w:val="100000000000" w:firstRow="1" w:lastRow="0" w:firstColumn="0" w:lastColumn="0" w:oddVBand="0" w:evenVBand="0" w:oddHBand="0" w:evenHBand="0" w:firstRowFirstColumn="0" w:firstRowLastColumn="0" w:lastRowFirstColumn="0" w:lastRowLastColumn="0"/>
        <w:trHeight w:hRule="exact" w:val="576"/>
      </w:trPr>
      <w:tc>
        <w:tcPr>
          <w:tcW w:w="4275" w:type="dxa"/>
        </w:tcPr>
        <w:p w14:paraId="1CC705F9" w14:textId="77777777" w:rsidR="0014724B" w:rsidRDefault="0014724B" w:rsidP="0014724B">
          <w:pPr>
            <w:pStyle w:val="Date-Continued"/>
          </w:pPr>
          <w:r>
            <w:t>August 20, 2013</w:t>
          </w:r>
        </w:p>
      </w:tc>
      <w:sdt>
        <w:sdtPr>
          <w:rPr>
            <w:sz w:val="32"/>
            <w:szCs w:val="32"/>
          </w:rPr>
          <w:id w:val="1978792552"/>
          <w:placeholder>
            <w:docPart w:val="9C23F4872116F2488109B90E07E4AB34"/>
          </w:placeholder>
        </w:sdtPr>
        <w:sdtEndPr/>
        <w:sdtContent>
          <w:tc>
            <w:tcPr>
              <w:tcW w:w="5355" w:type="dxa"/>
            </w:tcPr>
            <w:p w14:paraId="1A3CDB74" w14:textId="77777777" w:rsidR="0014724B" w:rsidRPr="00381412" w:rsidRDefault="0014724B" w:rsidP="0014724B">
              <w:pPr>
                <w:pStyle w:val="Header-Continued2"/>
                <w:rPr>
                  <w:sz w:val="32"/>
                  <w:szCs w:val="32"/>
                </w:rPr>
              </w:pPr>
              <w:r w:rsidRPr="00381412">
                <w:rPr>
                  <w:sz w:val="32"/>
                  <w:szCs w:val="32"/>
                </w:rPr>
                <w:t>Oral Communication</w:t>
              </w:r>
            </w:p>
          </w:tc>
        </w:sdtContent>
      </w:sdt>
      <w:sdt>
        <w:sdtPr>
          <w:rPr>
            <w:sz w:val="32"/>
            <w:szCs w:val="32"/>
          </w:rPr>
          <w:id w:val="-549613885"/>
          <w:placeholder>
            <w:docPart w:val="906022263E6F0D499D70921EFEDD4F6C"/>
          </w:placeholder>
        </w:sdtPr>
        <w:sdtEndPr/>
        <w:sdtContent>
          <w:tc>
            <w:tcPr>
              <w:tcW w:w="1170" w:type="dxa"/>
            </w:tcPr>
            <w:p w14:paraId="2BBBBB3F" w14:textId="77777777" w:rsidR="0014724B" w:rsidRPr="00381412" w:rsidRDefault="0014724B" w:rsidP="0014724B">
              <w:pPr>
                <w:pStyle w:val="Header-Continued"/>
                <w:rPr>
                  <w:sz w:val="32"/>
                  <w:szCs w:val="32"/>
                </w:rPr>
              </w:pPr>
              <w:r w:rsidRPr="00381412">
                <w:rPr>
                  <w:sz w:val="32"/>
                  <w:szCs w:val="32"/>
                </w:rPr>
                <w:t>2013</w:t>
              </w:r>
            </w:p>
          </w:tc>
        </w:sdtContent>
      </w:sdt>
    </w:tr>
    <w:tr w:rsidR="0014724B" w14:paraId="10FE5107" w14:textId="77777777" w:rsidTr="0014724B">
      <w:trPr>
        <w:cnfStyle w:val="000000100000" w:firstRow="0" w:lastRow="0" w:firstColumn="0" w:lastColumn="0" w:oddVBand="0" w:evenVBand="0" w:oddHBand="1" w:evenHBand="0" w:firstRowFirstColumn="0" w:firstRowLastColumn="0" w:lastRowFirstColumn="0" w:lastRowLastColumn="0"/>
        <w:trHeight w:hRule="exact" w:val="288"/>
      </w:trPr>
      <w:tc>
        <w:tcPr>
          <w:tcW w:w="4275" w:type="dxa"/>
        </w:tcPr>
        <w:p w14:paraId="33A45DE9" w14:textId="77777777" w:rsidR="0014724B" w:rsidRDefault="0014724B" w:rsidP="0014724B"/>
      </w:tc>
      <w:tc>
        <w:tcPr>
          <w:tcW w:w="5355" w:type="dxa"/>
        </w:tcPr>
        <w:p w14:paraId="43B37FEC" w14:textId="77777777" w:rsidR="0014724B" w:rsidRDefault="0014724B" w:rsidP="0014724B"/>
      </w:tc>
      <w:tc>
        <w:tcPr>
          <w:tcW w:w="1170" w:type="dxa"/>
        </w:tcPr>
        <w:p w14:paraId="583F5720" w14:textId="77777777" w:rsidR="0014724B" w:rsidRDefault="0014724B" w:rsidP="0014724B">
          <w:pPr>
            <w:pStyle w:val="Page"/>
          </w:pPr>
          <w:r>
            <w:t xml:space="preserve">page </w:t>
          </w:r>
          <w:r>
            <w:fldChar w:fldCharType="begin"/>
          </w:r>
          <w:r>
            <w:instrText xml:space="preserve"> page </w:instrText>
          </w:r>
          <w:r>
            <w:fldChar w:fldCharType="separate"/>
          </w:r>
          <w:r w:rsidR="00B62B83">
            <w:rPr>
              <w:noProof/>
            </w:rPr>
            <w:t>13</w:t>
          </w:r>
          <w:r>
            <w:rPr>
              <w:noProof/>
            </w:rPr>
            <w:fldChar w:fldCharType="end"/>
          </w:r>
        </w:p>
      </w:tc>
    </w:tr>
    <w:tr w:rsidR="0014724B" w14:paraId="7710BD65" w14:textId="77777777" w:rsidTr="0014724B">
      <w:trPr>
        <w:cnfStyle w:val="000000010000" w:firstRow="0" w:lastRow="0" w:firstColumn="0" w:lastColumn="0" w:oddVBand="0" w:evenVBand="0" w:oddHBand="0" w:evenHBand="1" w:firstRowFirstColumn="0" w:firstRowLastColumn="0" w:lastRowFirstColumn="0" w:lastRowLastColumn="0"/>
        <w:trHeight w:hRule="exact" w:val="144"/>
      </w:trPr>
      <w:tc>
        <w:tcPr>
          <w:tcW w:w="4275" w:type="dxa"/>
        </w:tcPr>
        <w:p w14:paraId="07772A53" w14:textId="77777777" w:rsidR="0014724B" w:rsidRDefault="0014724B" w:rsidP="0014724B"/>
      </w:tc>
      <w:tc>
        <w:tcPr>
          <w:tcW w:w="5355" w:type="dxa"/>
        </w:tcPr>
        <w:p w14:paraId="019F6F26" w14:textId="77777777" w:rsidR="0014724B" w:rsidRDefault="0014724B" w:rsidP="0014724B"/>
      </w:tc>
      <w:tc>
        <w:tcPr>
          <w:tcW w:w="1170" w:type="dxa"/>
        </w:tcPr>
        <w:p w14:paraId="5C77B2BC" w14:textId="77777777" w:rsidR="0014724B" w:rsidRDefault="0014724B" w:rsidP="0014724B"/>
      </w:tc>
    </w:tr>
  </w:tbl>
  <w:p w14:paraId="44422FD0" w14:textId="77777777" w:rsidR="0014724B" w:rsidRDefault="0014724B">
    <w:pPr>
      <w:pStyle w:val="Footer"/>
    </w:pP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150A3" w14:textId="77777777" w:rsidR="0014724B" w:rsidRDefault="0014724B">
      <w:pPr>
        <w:spacing w:line="240" w:lineRule="auto"/>
      </w:pPr>
      <w:r>
        <w:separator/>
      </w:r>
    </w:p>
  </w:footnote>
  <w:footnote w:type="continuationSeparator" w:id="0">
    <w:p w14:paraId="462C5768" w14:textId="77777777" w:rsidR="0014724B" w:rsidRDefault="001472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42830" w14:textId="77777777" w:rsidR="0014724B" w:rsidRDefault="0014724B">
    <w:pPr>
      <w:pStyle w:val="Header"/>
    </w:pPr>
  </w:p>
  <w:p w14:paraId="1D7698F9" w14:textId="77777777" w:rsidR="0014724B" w:rsidRDefault="001472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10800" w:type="dxa"/>
      <w:tblLook w:val="04A0" w:firstRow="1" w:lastRow="0" w:firstColumn="1" w:lastColumn="0" w:noHBand="0" w:noVBand="1"/>
    </w:tblPr>
    <w:tblGrid>
      <w:gridCol w:w="5400"/>
      <w:gridCol w:w="5400"/>
    </w:tblGrid>
    <w:tr w:rsidR="0014724B" w14:paraId="67F3F75C" w14:textId="77777777">
      <w:trPr>
        <w:cnfStyle w:val="100000000000" w:firstRow="1" w:lastRow="0" w:firstColumn="0" w:lastColumn="0" w:oddVBand="0" w:evenVBand="0" w:oddHBand="0" w:evenHBand="0" w:firstRowFirstColumn="0" w:firstRowLastColumn="0" w:lastRowFirstColumn="0" w:lastRowLastColumn="0"/>
        <w:trHeight w:hRule="exact" w:val="576"/>
      </w:trPr>
      <w:tc>
        <w:tcPr>
          <w:tcW w:w="2500" w:type="pct"/>
          <w:tcBorders>
            <w:bottom w:val="none" w:sz="0" w:space="0" w:color="auto"/>
          </w:tcBorders>
        </w:tcPr>
        <w:p w14:paraId="09EF08AB" w14:textId="77777777" w:rsidR="0014724B" w:rsidRDefault="0014724B">
          <w:pPr>
            <w:pStyle w:val="Header"/>
          </w:pPr>
        </w:p>
      </w:tc>
      <w:tc>
        <w:tcPr>
          <w:tcW w:w="2500" w:type="pct"/>
          <w:tcBorders>
            <w:bottom w:val="none" w:sz="0" w:space="0" w:color="auto"/>
          </w:tcBorders>
        </w:tcPr>
        <w:p w14:paraId="322C48DC" w14:textId="77777777" w:rsidR="0014724B" w:rsidRDefault="0014724B">
          <w:pPr>
            <w:pStyle w:val="Header"/>
          </w:pPr>
        </w:p>
      </w:tc>
    </w:tr>
  </w:tbl>
  <w:p w14:paraId="156583A7" w14:textId="77777777" w:rsidR="0014724B" w:rsidRDefault="0014724B">
    <w:pPr>
      <w:pStyle w:val="Spacebetwee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6AF1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D5475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F84F3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5C78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3A0B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A6EB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9BC75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389C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1CD0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1AC8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137F57"/>
    <w:multiLevelType w:val="hybridMultilevel"/>
    <w:tmpl w:val="02048AFE"/>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7E765A"/>
    <w:multiLevelType w:val="hybridMultilevel"/>
    <w:tmpl w:val="5B100736"/>
    <w:lvl w:ilvl="0" w:tplc="347AA1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2C75CE"/>
    <w:multiLevelType w:val="hybridMultilevel"/>
    <w:tmpl w:val="59627042"/>
    <w:lvl w:ilvl="0" w:tplc="62B2E662">
      <w:start w:val="1"/>
      <w:numFmt w:val="bullet"/>
      <w:lvlText w:val=""/>
      <w:lvlJc w:val="left"/>
      <w:pPr>
        <w:ind w:left="1080" w:hanging="360"/>
      </w:pPr>
      <w:rPr>
        <w:rFonts w:ascii="Wingdings" w:hAnsi="Wingding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D164ED"/>
    <w:multiLevelType w:val="hybridMultilevel"/>
    <w:tmpl w:val="43160F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F15CB9"/>
    <w:multiLevelType w:val="hybridMultilevel"/>
    <w:tmpl w:val="B9CE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14861"/>
    <w:multiLevelType w:val="hybridMultilevel"/>
    <w:tmpl w:val="C752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267B1"/>
    <w:multiLevelType w:val="multilevel"/>
    <w:tmpl w:val="BE9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5E55E73"/>
    <w:multiLevelType w:val="hybridMultilevel"/>
    <w:tmpl w:val="6F78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216ACD"/>
    <w:multiLevelType w:val="hybridMultilevel"/>
    <w:tmpl w:val="118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4D6C37"/>
    <w:multiLevelType w:val="hybridMultilevel"/>
    <w:tmpl w:val="9A6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35691"/>
    <w:multiLevelType w:val="hybridMultilevel"/>
    <w:tmpl w:val="7A1039E4"/>
    <w:lvl w:ilvl="0" w:tplc="59DA5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16FB9"/>
    <w:multiLevelType w:val="hybridMultilevel"/>
    <w:tmpl w:val="C76E5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110E85"/>
    <w:multiLevelType w:val="hybridMultilevel"/>
    <w:tmpl w:val="82E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70073"/>
    <w:multiLevelType w:val="hybridMultilevel"/>
    <w:tmpl w:val="F7F6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30D8F"/>
    <w:multiLevelType w:val="hybridMultilevel"/>
    <w:tmpl w:val="79DA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E3088"/>
    <w:multiLevelType w:val="multilevel"/>
    <w:tmpl w:val="43160FE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5CA72B57"/>
    <w:multiLevelType w:val="hybridMultilevel"/>
    <w:tmpl w:val="DFA8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A3426B"/>
    <w:multiLevelType w:val="hybridMultilevel"/>
    <w:tmpl w:val="7C6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9302B"/>
    <w:multiLevelType w:val="multilevel"/>
    <w:tmpl w:val="02048AFE"/>
    <w:lvl w:ilvl="0">
      <w:start w:val="1"/>
      <w:numFmt w:val="bullet"/>
      <w:lvlText w:val="o"/>
      <w:lvlJc w:val="left"/>
      <w:pPr>
        <w:ind w:left="1080" w:hanging="360"/>
      </w:pPr>
      <w:rPr>
        <w:rFonts w:ascii="Courier New" w:hAnsi="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7EA965EB"/>
    <w:multiLevelType w:val="hybridMultilevel"/>
    <w:tmpl w:val="593CEB02"/>
    <w:lvl w:ilvl="0" w:tplc="3C363F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9"/>
  </w:num>
  <w:num w:numId="14">
    <w:abstractNumId w:val="11"/>
  </w:num>
  <w:num w:numId="15">
    <w:abstractNumId w:val="24"/>
  </w:num>
  <w:num w:numId="16">
    <w:abstractNumId w:val="17"/>
  </w:num>
  <w:num w:numId="17">
    <w:abstractNumId w:val="16"/>
  </w:num>
  <w:num w:numId="18">
    <w:abstractNumId w:val="20"/>
  </w:num>
  <w:num w:numId="19">
    <w:abstractNumId w:val="14"/>
  </w:num>
  <w:num w:numId="20">
    <w:abstractNumId w:val="21"/>
  </w:num>
  <w:num w:numId="21">
    <w:abstractNumId w:val="15"/>
  </w:num>
  <w:num w:numId="22">
    <w:abstractNumId w:val="27"/>
  </w:num>
  <w:num w:numId="23">
    <w:abstractNumId w:val="23"/>
  </w:num>
  <w:num w:numId="24">
    <w:abstractNumId w:val="29"/>
  </w:num>
  <w:num w:numId="25">
    <w:abstractNumId w:val="13"/>
  </w:num>
  <w:num w:numId="26">
    <w:abstractNumId w:val="25"/>
  </w:num>
  <w:num w:numId="27">
    <w:abstractNumId w:val="10"/>
  </w:num>
  <w:num w:numId="28">
    <w:abstractNumId w:val="2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026C2"/>
    <w:rsid w:val="00017D35"/>
    <w:rsid w:val="0003006E"/>
    <w:rsid w:val="00030CBA"/>
    <w:rsid w:val="000738E6"/>
    <w:rsid w:val="000A0545"/>
    <w:rsid w:val="000E0328"/>
    <w:rsid w:val="000E13AE"/>
    <w:rsid w:val="00133150"/>
    <w:rsid w:val="001415E2"/>
    <w:rsid w:val="00145327"/>
    <w:rsid w:val="0014724B"/>
    <w:rsid w:val="00156856"/>
    <w:rsid w:val="00185D9A"/>
    <w:rsid w:val="001B4300"/>
    <w:rsid w:val="001B5BF7"/>
    <w:rsid w:val="001E5311"/>
    <w:rsid w:val="00266316"/>
    <w:rsid w:val="002D492B"/>
    <w:rsid w:val="002F2A21"/>
    <w:rsid w:val="00333950"/>
    <w:rsid w:val="00367087"/>
    <w:rsid w:val="00381412"/>
    <w:rsid w:val="00385363"/>
    <w:rsid w:val="003B2A45"/>
    <w:rsid w:val="003F796E"/>
    <w:rsid w:val="00422C46"/>
    <w:rsid w:val="004269BD"/>
    <w:rsid w:val="00446189"/>
    <w:rsid w:val="00491F43"/>
    <w:rsid w:val="004D0977"/>
    <w:rsid w:val="00510BC8"/>
    <w:rsid w:val="00550C8D"/>
    <w:rsid w:val="005663CB"/>
    <w:rsid w:val="00566445"/>
    <w:rsid w:val="005954B0"/>
    <w:rsid w:val="005960ED"/>
    <w:rsid w:val="00685F35"/>
    <w:rsid w:val="006A36B9"/>
    <w:rsid w:val="006A5984"/>
    <w:rsid w:val="007026C2"/>
    <w:rsid w:val="00703E03"/>
    <w:rsid w:val="007161D3"/>
    <w:rsid w:val="007666F8"/>
    <w:rsid w:val="00770C22"/>
    <w:rsid w:val="00774046"/>
    <w:rsid w:val="00785DAC"/>
    <w:rsid w:val="007E5705"/>
    <w:rsid w:val="00801374"/>
    <w:rsid w:val="008321D7"/>
    <w:rsid w:val="008739B3"/>
    <w:rsid w:val="008E7B99"/>
    <w:rsid w:val="00902355"/>
    <w:rsid w:val="00903F1A"/>
    <w:rsid w:val="009105D6"/>
    <w:rsid w:val="00987F22"/>
    <w:rsid w:val="009B3482"/>
    <w:rsid w:val="00A04519"/>
    <w:rsid w:val="00A20C5E"/>
    <w:rsid w:val="00A66B91"/>
    <w:rsid w:val="00A9383D"/>
    <w:rsid w:val="00AA154D"/>
    <w:rsid w:val="00AA742D"/>
    <w:rsid w:val="00AE6463"/>
    <w:rsid w:val="00B31E40"/>
    <w:rsid w:val="00B536C3"/>
    <w:rsid w:val="00B62B83"/>
    <w:rsid w:val="00BB2F31"/>
    <w:rsid w:val="00BF4CCD"/>
    <w:rsid w:val="00C45F78"/>
    <w:rsid w:val="00CB601D"/>
    <w:rsid w:val="00CD1785"/>
    <w:rsid w:val="00CE08AE"/>
    <w:rsid w:val="00CE2CBF"/>
    <w:rsid w:val="00CF6732"/>
    <w:rsid w:val="00D10998"/>
    <w:rsid w:val="00D17E72"/>
    <w:rsid w:val="00D30372"/>
    <w:rsid w:val="00D4132D"/>
    <w:rsid w:val="00D6441A"/>
    <w:rsid w:val="00D647F6"/>
    <w:rsid w:val="00D95406"/>
    <w:rsid w:val="00DC1F04"/>
    <w:rsid w:val="00DD0289"/>
    <w:rsid w:val="00E32698"/>
    <w:rsid w:val="00E36EDF"/>
    <w:rsid w:val="00E425AC"/>
    <w:rsid w:val="00E7052A"/>
    <w:rsid w:val="00EC6187"/>
    <w:rsid w:val="00EE141A"/>
    <w:rsid w:val="00F53CD9"/>
    <w:rsid w:val="00FA5542"/>
    <w:rsid w:val="00FA69FE"/>
    <w:rsid w:val="00FC44F9"/>
    <w:rsid w:val="00FD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C5E"/>
    <w:pPr>
      <w:spacing w:line="288" w:lineRule="auto"/>
    </w:pPr>
    <w:rPr>
      <w:color w:val="7F7F7F" w:themeColor="text1" w:themeTint="80"/>
      <w:sz w:val="20"/>
    </w:rPr>
  </w:style>
  <w:style w:type="paragraph" w:styleId="Heading1">
    <w:name w:val="heading 1"/>
    <w:basedOn w:val="Normal"/>
    <w:next w:val="Normal"/>
    <w:link w:val="Heading1Char"/>
    <w:rsid w:val="00491F43"/>
    <w:pPr>
      <w:keepNext/>
      <w:keepLines/>
      <w:spacing w:before="720" w:after="240" w:line="240" w:lineRule="auto"/>
      <w:outlineLvl w:val="0"/>
    </w:pPr>
    <w:rPr>
      <w:rFonts w:asciiTheme="majorHAnsi" w:eastAsiaTheme="majorEastAsia" w:hAnsiTheme="majorHAnsi" w:cstheme="majorBidi"/>
      <w:bCs/>
      <w:color w:val="00A2E6" w:themeColor="accent2"/>
      <w:sz w:val="36"/>
      <w:szCs w:val="36"/>
    </w:rPr>
  </w:style>
  <w:style w:type="paragraph" w:styleId="Heading2">
    <w:name w:val="heading 2"/>
    <w:basedOn w:val="Normal"/>
    <w:next w:val="Normal"/>
    <w:link w:val="Heading2Char"/>
    <w:semiHidden/>
    <w:unhideWhenUsed/>
    <w:qFormat/>
    <w:rsid w:val="00A20C5E"/>
    <w:pPr>
      <w:keepNext/>
      <w:keepLines/>
      <w:spacing w:before="200"/>
      <w:outlineLvl w:val="1"/>
    </w:pPr>
    <w:rPr>
      <w:rFonts w:asciiTheme="majorHAnsi" w:eastAsiaTheme="majorEastAsia" w:hAnsiTheme="majorHAnsi" w:cstheme="majorBidi"/>
      <w:b/>
      <w:bCs/>
      <w:color w:val="86CE24" w:themeColor="accent1"/>
      <w:sz w:val="26"/>
      <w:szCs w:val="26"/>
    </w:rPr>
  </w:style>
  <w:style w:type="paragraph" w:styleId="Heading3">
    <w:name w:val="heading 3"/>
    <w:basedOn w:val="Normal"/>
    <w:next w:val="Normal"/>
    <w:link w:val="Heading3Char"/>
    <w:semiHidden/>
    <w:unhideWhenUsed/>
    <w:qFormat/>
    <w:rsid w:val="00A20C5E"/>
    <w:pPr>
      <w:keepNext/>
      <w:keepLines/>
      <w:spacing w:before="200"/>
      <w:outlineLvl w:val="2"/>
    </w:pPr>
    <w:rPr>
      <w:rFonts w:asciiTheme="majorHAnsi" w:eastAsiaTheme="majorEastAsia" w:hAnsiTheme="majorHAnsi" w:cstheme="majorBidi"/>
      <w:b/>
      <w:bCs/>
      <w:color w:val="86CE24" w:themeColor="accent1"/>
    </w:rPr>
  </w:style>
  <w:style w:type="paragraph" w:styleId="Heading4">
    <w:name w:val="heading 4"/>
    <w:basedOn w:val="Normal"/>
    <w:next w:val="Normal"/>
    <w:link w:val="Heading4Char"/>
    <w:semiHidden/>
    <w:unhideWhenUsed/>
    <w:qFormat/>
    <w:rsid w:val="00A20C5E"/>
    <w:pPr>
      <w:keepNext/>
      <w:keepLines/>
      <w:spacing w:before="200"/>
      <w:outlineLvl w:val="3"/>
    </w:pPr>
    <w:rPr>
      <w:rFonts w:asciiTheme="majorHAnsi" w:eastAsiaTheme="majorEastAsia" w:hAnsiTheme="majorHAnsi" w:cstheme="majorBidi"/>
      <w:b/>
      <w:bCs/>
      <w:i/>
      <w:iCs/>
      <w:color w:val="86CE24" w:themeColor="accent1"/>
    </w:rPr>
  </w:style>
  <w:style w:type="paragraph" w:styleId="Heading5">
    <w:name w:val="heading 5"/>
    <w:basedOn w:val="Normal"/>
    <w:next w:val="Normal"/>
    <w:link w:val="Heading5Char"/>
    <w:semiHidden/>
    <w:unhideWhenUsed/>
    <w:qFormat/>
    <w:rsid w:val="00A20C5E"/>
    <w:pPr>
      <w:keepNext/>
      <w:keepLines/>
      <w:spacing w:before="200"/>
      <w:outlineLvl w:val="4"/>
    </w:pPr>
    <w:rPr>
      <w:rFonts w:asciiTheme="majorHAnsi" w:eastAsiaTheme="majorEastAsia" w:hAnsiTheme="majorHAnsi" w:cstheme="majorBidi"/>
      <w:color w:val="426612" w:themeColor="accent1" w:themeShade="7F"/>
    </w:rPr>
  </w:style>
  <w:style w:type="paragraph" w:styleId="Heading6">
    <w:name w:val="heading 6"/>
    <w:basedOn w:val="Normal"/>
    <w:next w:val="Normal"/>
    <w:link w:val="Heading6Char"/>
    <w:semiHidden/>
    <w:unhideWhenUsed/>
    <w:qFormat/>
    <w:rsid w:val="00A20C5E"/>
    <w:pPr>
      <w:keepNext/>
      <w:keepLines/>
      <w:spacing w:before="200"/>
      <w:outlineLvl w:val="5"/>
    </w:pPr>
    <w:rPr>
      <w:rFonts w:asciiTheme="majorHAnsi" w:eastAsiaTheme="majorEastAsia" w:hAnsiTheme="majorHAnsi" w:cstheme="majorBidi"/>
      <w:i/>
      <w:iCs/>
      <w:color w:val="426612" w:themeColor="accent1" w:themeShade="7F"/>
    </w:rPr>
  </w:style>
  <w:style w:type="paragraph" w:styleId="Heading7">
    <w:name w:val="heading 7"/>
    <w:basedOn w:val="Normal"/>
    <w:next w:val="Normal"/>
    <w:link w:val="Heading7Char"/>
    <w:semiHidden/>
    <w:unhideWhenUsed/>
    <w:qFormat/>
    <w:rsid w:val="00A20C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0C5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A20C5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43"/>
    <w:rPr>
      <w:rFonts w:asciiTheme="majorHAnsi" w:eastAsiaTheme="majorEastAsia" w:hAnsiTheme="majorHAnsi" w:cstheme="majorBidi"/>
      <w:bCs/>
      <w:color w:val="00A2E6" w:themeColor="accent2"/>
      <w:sz w:val="36"/>
      <w:szCs w:val="36"/>
    </w:rPr>
  </w:style>
  <w:style w:type="paragraph" w:styleId="Subtitle">
    <w:name w:val="Subtitle"/>
    <w:basedOn w:val="Normal"/>
    <w:next w:val="Normal"/>
    <w:link w:val="SubtitleChar"/>
    <w:rsid w:val="00A20C5E"/>
    <w:pPr>
      <w:spacing w:line="1000" w:lineRule="exact"/>
      <w:jc w:val="right"/>
    </w:pPr>
    <w:rPr>
      <w:b/>
      <w:caps/>
      <w:color w:val="D4D4D4" w:themeColor="background2"/>
      <w:sz w:val="70"/>
      <w:szCs w:val="70"/>
    </w:rPr>
  </w:style>
  <w:style w:type="character" w:customStyle="1" w:styleId="SubtitleChar">
    <w:name w:val="Subtitle Char"/>
    <w:basedOn w:val="DefaultParagraphFont"/>
    <w:link w:val="Subtitle"/>
    <w:rsid w:val="00A20C5E"/>
    <w:rPr>
      <w:b/>
      <w:caps/>
      <w:color w:val="D4D4D4" w:themeColor="background2"/>
      <w:sz w:val="70"/>
      <w:szCs w:val="70"/>
    </w:rPr>
  </w:style>
  <w:style w:type="paragraph" w:styleId="Header">
    <w:name w:val="header"/>
    <w:basedOn w:val="Normal"/>
    <w:link w:val="HeaderChar"/>
    <w:rsid w:val="00A20C5E"/>
    <w:pPr>
      <w:spacing w:after="400"/>
    </w:pPr>
  </w:style>
  <w:style w:type="character" w:customStyle="1" w:styleId="HeaderChar">
    <w:name w:val="Header Char"/>
    <w:basedOn w:val="DefaultParagraphFont"/>
    <w:link w:val="Header"/>
    <w:rsid w:val="00A20C5E"/>
    <w:rPr>
      <w:color w:val="7F7F7F" w:themeColor="text1" w:themeTint="80"/>
      <w:sz w:val="20"/>
    </w:rPr>
  </w:style>
  <w:style w:type="paragraph" w:styleId="Footer">
    <w:name w:val="footer"/>
    <w:basedOn w:val="Normal"/>
    <w:link w:val="FooterChar"/>
    <w:rsid w:val="00A20C5E"/>
    <w:pPr>
      <w:tabs>
        <w:tab w:val="center" w:pos="4680"/>
        <w:tab w:val="right" w:pos="9360"/>
      </w:tabs>
      <w:spacing w:before="120"/>
      <w:jc w:val="center"/>
    </w:pPr>
    <w:rPr>
      <w:sz w:val="16"/>
      <w:szCs w:val="16"/>
    </w:rPr>
  </w:style>
  <w:style w:type="character" w:customStyle="1" w:styleId="FooterChar">
    <w:name w:val="Footer Char"/>
    <w:basedOn w:val="DefaultParagraphFont"/>
    <w:link w:val="Footer"/>
    <w:rsid w:val="00A20C5E"/>
    <w:rPr>
      <w:color w:val="7F7F7F" w:themeColor="text1" w:themeTint="80"/>
      <w:sz w:val="16"/>
      <w:szCs w:val="16"/>
    </w:rPr>
  </w:style>
  <w:style w:type="paragraph" w:styleId="BodyText">
    <w:name w:val="Body Text"/>
    <w:basedOn w:val="Normal"/>
    <w:link w:val="BodyTextChar"/>
    <w:rsid w:val="00A20C5E"/>
    <w:pPr>
      <w:spacing w:after="200"/>
      <w:jc w:val="both"/>
    </w:pPr>
  </w:style>
  <w:style w:type="table" w:customStyle="1" w:styleId="FinancialTable">
    <w:name w:val="Financial Table"/>
    <w:basedOn w:val="TableNormal"/>
    <w:rsid w:val="00A20C5E"/>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7F7F7F" w:themeFill="text1" w:themeFillTint="80"/>
      </w:tcPr>
    </w:tblStylePr>
    <w:tblStylePr w:type="lastRow">
      <w:rPr>
        <w:color w:val="FFFFFF" w:themeColor="background1"/>
      </w:rPr>
      <w:tblPr/>
      <w:tcPr>
        <w:tcBorders>
          <w:top w:val="single" w:sz="18" w:space="0" w:color="78B920" w:themeColor="accent1" w:themeShade="E6"/>
        </w:tcBorders>
      </w:tcPr>
    </w:tblStylePr>
    <w:tblStylePr w:type="band2Horz">
      <w:tblPr/>
      <w:tcPr>
        <w:shd w:val="clear" w:color="auto" w:fill="86CE24" w:themeFill="accent1"/>
      </w:tcPr>
    </w:tblStylePr>
  </w:style>
  <w:style w:type="paragraph" w:customStyle="1" w:styleId="TableText-Left">
    <w:name w:val="Table Text - Left"/>
    <w:basedOn w:val="Normal"/>
    <w:rsid w:val="00A20C5E"/>
    <w:pPr>
      <w:spacing w:before="50" w:after="50" w:line="240" w:lineRule="auto"/>
    </w:pPr>
    <w:rPr>
      <w:sz w:val="18"/>
      <w:szCs w:val="18"/>
    </w:rPr>
  </w:style>
  <w:style w:type="paragraph" w:customStyle="1" w:styleId="TableText-Decimal">
    <w:name w:val="Table Text - Decimal"/>
    <w:basedOn w:val="Normal"/>
    <w:rsid w:val="00A20C5E"/>
    <w:pPr>
      <w:tabs>
        <w:tab w:val="decimal" w:pos="714"/>
      </w:tabs>
      <w:spacing w:before="50" w:after="50" w:line="240" w:lineRule="auto"/>
    </w:pPr>
    <w:rPr>
      <w:sz w:val="18"/>
      <w:szCs w:val="18"/>
    </w:rPr>
  </w:style>
  <w:style w:type="paragraph" w:customStyle="1" w:styleId="TableText-Right">
    <w:name w:val="Table Text - Right"/>
    <w:basedOn w:val="Normal"/>
    <w:rsid w:val="00A20C5E"/>
    <w:pPr>
      <w:spacing w:before="50" w:after="50" w:line="240" w:lineRule="auto"/>
      <w:jc w:val="right"/>
    </w:pPr>
    <w:rPr>
      <w:sz w:val="18"/>
      <w:szCs w:val="18"/>
    </w:rPr>
  </w:style>
  <w:style w:type="paragraph" w:customStyle="1" w:styleId="TableHeading-Left">
    <w:name w:val="Table Heading - Left"/>
    <w:basedOn w:val="Normal"/>
    <w:rsid w:val="00A20C5E"/>
    <w:pPr>
      <w:spacing w:before="60" w:after="60" w:line="240" w:lineRule="auto"/>
    </w:pPr>
    <w:rPr>
      <w:color w:val="FFFFFF" w:themeColor="background1"/>
      <w:sz w:val="18"/>
      <w:szCs w:val="18"/>
    </w:rPr>
  </w:style>
  <w:style w:type="paragraph" w:customStyle="1" w:styleId="TableHeading-Center">
    <w:name w:val="Table Heading - Center"/>
    <w:basedOn w:val="Normal"/>
    <w:rsid w:val="00A20C5E"/>
    <w:pPr>
      <w:spacing w:before="60" w:after="60" w:line="240" w:lineRule="auto"/>
      <w:jc w:val="center"/>
    </w:pPr>
    <w:rPr>
      <w:color w:val="FFFFFF" w:themeColor="background1"/>
      <w:sz w:val="18"/>
      <w:szCs w:val="18"/>
    </w:rPr>
  </w:style>
  <w:style w:type="table" w:customStyle="1" w:styleId="HeaderTable">
    <w:name w:val="Header Table"/>
    <w:basedOn w:val="TableNormal"/>
    <w:rsid w:val="00A20C5E"/>
    <w:tblPr>
      <w:tblStyleRowBandSize w:val="1"/>
      <w:jc w:val="center"/>
      <w:tblInd w:w="0" w:type="dxa"/>
      <w:tblCellMar>
        <w:top w:w="0" w:type="dxa"/>
        <w:left w:w="0" w:type="dxa"/>
        <w:bottom w:w="0" w:type="dxa"/>
        <w:right w:w="0" w:type="dxa"/>
      </w:tblCellMar>
    </w:tblPr>
    <w:trPr>
      <w:jc w:val="center"/>
    </w:trPr>
    <w:tcPr>
      <w:vAlign w:val="bottom"/>
    </w:tcPr>
    <w:tblStylePr w:type="firstRow">
      <w:tblPr/>
      <w:tcPr>
        <w:tcBorders>
          <w:bottom w:val="single" w:sz="24" w:space="0" w:color="FFFFFF" w:themeColor="background1"/>
        </w:tcBorders>
        <w:shd w:val="clear" w:color="auto" w:fill="282828" w:themeFill="text2"/>
      </w:tcPr>
    </w:tblStylePr>
    <w:tblStylePr w:type="band1Horz">
      <w:tblPr/>
      <w:tcPr>
        <w:shd w:val="clear" w:color="auto" w:fill="D4D4D4" w:themeFill="background2"/>
      </w:tcPr>
    </w:tblStylePr>
    <w:tblStylePr w:type="band2Horz">
      <w:tblPr/>
      <w:tcPr>
        <w:shd w:val="clear" w:color="auto" w:fill="86CE24" w:themeFill="accent1"/>
      </w:tcPr>
    </w:tblStylePr>
  </w:style>
  <w:style w:type="paragraph" w:customStyle="1" w:styleId="Header-Details">
    <w:name w:val="Header - Details"/>
    <w:basedOn w:val="Normal"/>
    <w:rsid w:val="00A20C5E"/>
    <w:rPr>
      <w:color w:val="FFFFFF" w:themeColor="background1"/>
      <w:sz w:val="16"/>
      <w:szCs w:val="16"/>
    </w:rPr>
  </w:style>
  <w:style w:type="table" w:customStyle="1" w:styleId="CoverTable">
    <w:name w:val="Cover Table"/>
    <w:basedOn w:val="TableNormal"/>
    <w:rsid w:val="00A20C5E"/>
    <w:tblPr>
      <w:tblStyleRowBandSize w:val="1"/>
      <w:jc w:val="center"/>
      <w:tblInd w:w="0" w:type="dxa"/>
      <w:tblCellMar>
        <w:top w:w="0" w:type="dxa"/>
        <w:left w:w="0" w:type="dxa"/>
        <w:bottom w:w="0" w:type="dxa"/>
        <w:right w:w="0" w:type="dxa"/>
      </w:tblCellMar>
    </w:tblPr>
    <w:trPr>
      <w:jc w:val="center"/>
    </w:trPr>
    <w:tcPr>
      <w:shd w:val="clear" w:color="auto" w:fill="282828" w:themeFill="text2"/>
    </w:tcPr>
    <w:tblStylePr w:type="firstRow">
      <w:tblPr/>
      <w:tcPr>
        <w:shd w:val="clear" w:color="auto" w:fill="D4D4D4" w:themeFill="background2"/>
      </w:tcPr>
    </w:tblStylePr>
    <w:tblStylePr w:type="lastRow">
      <w:tblPr/>
      <w:tcPr>
        <w:shd w:val="clear" w:color="auto" w:fill="595959" w:themeFill="text1" w:themeFillTint="A6"/>
      </w:tcPr>
    </w:tblStylePr>
    <w:tblStylePr w:type="band1Horz">
      <w:tblPr/>
      <w:tcPr>
        <w:shd w:val="clear" w:color="auto" w:fill="86CE24" w:themeFill="accent1"/>
      </w:tcPr>
    </w:tblStylePr>
    <w:tblStylePr w:type="band2Horz">
      <w:tblPr/>
      <w:tcPr>
        <w:shd w:val="clear" w:color="auto" w:fill="595959" w:themeFill="text1" w:themeFillTint="A6"/>
      </w:tcPr>
    </w:tblStylePr>
  </w:style>
  <w:style w:type="paragraph" w:customStyle="1" w:styleId="Spacebetween">
    <w:name w:val="Space between"/>
    <w:basedOn w:val="Normal"/>
    <w:rsid w:val="00A20C5E"/>
    <w:pPr>
      <w:spacing w:line="40" w:lineRule="exact"/>
    </w:pPr>
  </w:style>
  <w:style w:type="paragraph" w:customStyle="1" w:styleId="Header-Left">
    <w:name w:val="Header-Left"/>
    <w:basedOn w:val="Normal"/>
    <w:rsid w:val="00A20C5E"/>
    <w:rPr>
      <w:b/>
      <w:color w:val="D4D4D4" w:themeColor="background2"/>
      <w:sz w:val="32"/>
      <w:szCs w:val="32"/>
    </w:rPr>
  </w:style>
  <w:style w:type="paragraph" w:styleId="Date">
    <w:name w:val="Date"/>
    <w:basedOn w:val="Normal"/>
    <w:next w:val="Normal"/>
    <w:link w:val="DateChar"/>
    <w:rsid w:val="00A20C5E"/>
    <w:pPr>
      <w:spacing w:line="1000" w:lineRule="exact"/>
      <w:jc w:val="right"/>
    </w:pPr>
    <w:rPr>
      <w:color w:val="86CE24" w:themeColor="accent1"/>
    </w:rPr>
  </w:style>
  <w:style w:type="character" w:customStyle="1" w:styleId="DateChar">
    <w:name w:val="Date Char"/>
    <w:basedOn w:val="DefaultParagraphFont"/>
    <w:link w:val="Date"/>
    <w:rsid w:val="00A20C5E"/>
    <w:rPr>
      <w:color w:val="86CE24" w:themeColor="accent1"/>
      <w:sz w:val="20"/>
    </w:rPr>
  </w:style>
  <w:style w:type="paragraph" w:customStyle="1" w:styleId="Header-Continued">
    <w:name w:val="Header - Continued"/>
    <w:basedOn w:val="Normal"/>
    <w:rsid w:val="00A20C5E"/>
    <w:pPr>
      <w:spacing w:after="60" w:line="400" w:lineRule="exact"/>
      <w:jc w:val="right"/>
    </w:pPr>
    <w:rPr>
      <w:b/>
      <w:caps/>
      <w:color w:val="86CE24" w:themeColor="accent1"/>
      <w:sz w:val="40"/>
      <w:szCs w:val="24"/>
    </w:rPr>
  </w:style>
  <w:style w:type="paragraph" w:customStyle="1" w:styleId="Page">
    <w:name w:val="Page"/>
    <w:basedOn w:val="Normal"/>
    <w:rsid w:val="00A20C5E"/>
    <w:pPr>
      <w:spacing w:after="40"/>
      <w:ind w:right="144"/>
      <w:jc w:val="right"/>
    </w:pPr>
    <w:rPr>
      <w:b/>
      <w:color w:val="86CE24" w:themeColor="accent1"/>
      <w:sz w:val="18"/>
      <w:szCs w:val="18"/>
    </w:rPr>
  </w:style>
  <w:style w:type="table" w:customStyle="1" w:styleId="CoverCenter">
    <w:name w:val="Cover Center"/>
    <w:basedOn w:val="TableNormal"/>
    <w:rsid w:val="00A20C5E"/>
    <w:tblPr>
      <w:jc w:val="center"/>
      <w:tblInd w:w="0" w:type="dxa"/>
      <w:tblCellMar>
        <w:top w:w="432" w:type="dxa"/>
        <w:left w:w="432" w:type="dxa"/>
        <w:bottom w:w="432" w:type="dxa"/>
        <w:right w:w="432" w:type="dxa"/>
      </w:tblCellMar>
    </w:tblPr>
    <w:trPr>
      <w:jc w:val="center"/>
    </w:trPr>
  </w:style>
  <w:style w:type="paragraph" w:customStyle="1" w:styleId="Header-Continued2">
    <w:name w:val="Header - Continued2"/>
    <w:basedOn w:val="Header-Continued"/>
    <w:rsid w:val="00A20C5E"/>
    <w:rPr>
      <w:color w:val="D4D4D4" w:themeColor="background2"/>
    </w:rPr>
  </w:style>
  <w:style w:type="paragraph" w:customStyle="1" w:styleId="Date-Continued">
    <w:name w:val="Date - Continued"/>
    <w:basedOn w:val="Date"/>
    <w:rsid w:val="00A20C5E"/>
    <w:pPr>
      <w:spacing w:after="60" w:line="400" w:lineRule="exact"/>
      <w:jc w:val="left"/>
    </w:pPr>
  </w:style>
  <w:style w:type="character" w:customStyle="1" w:styleId="BodyTextChar">
    <w:name w:val="Body Text Char"/>
    <w:basedOn w:val="DefaultParagraphFont"/>
    <w:link w:val="BodyText"/>
    <w:rsid w:val="00A20C5E"/>
    <w:rPr>
      <w:color w:val="7F7F7F" w:themeColor="text1" w:themeTint="80"/>
      <w:sz w:val="20"/>
    </w:rPr>
  </w:style>
  <w:style w:type="paragraph" w:styleId="BalloonText">
    <w:name w:val="Balloon Text"/>
    <w:basedOn w:val="Normal"/>
    <w:link w:val="BalloonTextChar"/>
    <w:semiHidden/>
    <w:unhideWhenUsed/>
    <w:rsid w:val="00A20C5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C5E"/>
    <w:rPr>
      <w:rFonts w:ascii="Tahoma" w:hAnsi="Tahoma" w:cs="Tahoma"/>
      <w:color w:val="7F7F7F" w:themeColor="text1" w:themeTint="80"/>
      <w:sz w:val="16"/>
      <w:szCs w:val="16"/>
    </w:rPr>
  </w:style>
  <w:style w:type="paragraph" w:styleId="Title">
    <w:name w:val="Title"/>
    <w:basedOn w:val="Normal"/>
    <w:next w:val="Normal"/>
    <w:link w:val="TitleChar"/>
    <w:qFormat/>
    <w:rsid w:val="00A20C5E"/>
    <w:pPr>
      <w:spacing w:line="1000" w:lineRule="exact"/>
      <w:jc w:val="right"/>
    </w:pPr>
    <w:rPr>
      <w:b/>
      <w:caps/>
      <w:color w:val="86CE24" w:themeColor="accent1"/>
      <w:sz w:val="100"/>
      <w:szCs w:val="100"/>
    </w:rPr>
  </w:style>
  <w:style w:type="character" w:customStyle="1" w:styleId="TitleChar">
    <w:name w:val="Title Char"/>
    <w:basedOn w:val="DefaultParagraphFont"/>
    <w:link w:val="Title"/>
    <w:rsid w:val="00A20C5E"/>
    <w:rPr>
      <w:b/>
      <w:caps/>
      <w:color w:val="86CE24" w:themeColor="accent1"/>
      <w:sz w:val="100"/>
      <w:szCs w:val="100"/>
    </w:rPr>
  </w:style>
  <w:style w:type="paragraph" w:styleId="Bibliography">
    <w:name w:val="Bibliography"/>
    <w:basedOn w:val="Normal"/>
    <w:next w:val="Normal"/>
    <w:semiHidden/>
    <w:unhideWhenUsed/>
    <w:rsid w:val="00A20C5E"/>
  </w:style>
  <w:style w:type="paragraph" w:styleId="BlockText">
    <w:name w:val="Block Text"/>
    <w:basedOn w:val="Normal"/>
    <w:semiHidden/>
    <w:unhideWhenUsed/>
    <w:rsid w:val="00A20C5E"/>
    <w:pPr>
      <w:pBdr>
        <w:top w:val="single" w:sz="2" w:space="10" w:color="86CE24" w:themeColor="accent1" w:shadow="1"/>
        <w:left w:val="single" w:sz="2" w:space="10" w:color="86CE24" w:themeColor="accent1" w:shadow="1"/>
        <w:bottom w:val="single" w:sz="2" w:space="10" w:color="86CE24" w:themeColor="accent1" w:shadow="1"/>
        <w:right w:val="single" w:sz="2" w:space="10" w:color="86CE24" w:themeColor="accent1" w:shadow="1"/>
      </w:pBdr>
      <w:ind w:left="1152" w:right="1152"/>
    </w:pPr>
    <w:rPr>
      <w:i/>
      <w:iCs/>
      <w:color w:val="86CE24" w:themeColor="accent1"/>
    </w:rPr>
  </w:style>
  <w:style w:type="paragraph" w:styleId="BodyText2">
    <w:name w:val="Body Text 2"/>
    <w:basedOn w:val="Normal"/>
    <w:link w:val="BodyText2Char"/>
    <w:semiHidden/>
    <w:unhideWhenUsed/>
    <w:rsid w:val="00A20C5E"/>
    <w:pPr>
      <w:spacing w:after="120"/>
      <w:ind w:left="360"/>
    </w:pPr>
  </w:style>
  <w:style w:type="paragraph" w:styleId="BodyText3">
    <w:name w:val="Body Text 3"/>
    <w:basedOn w:val="Normal"/>
    <w:link w:val="BodyText3Char"/>
    <w:semiHidden/>
    <w:unhideWhenUsed/>
    <w:rsid w:val="00A20C5E"/>
    <w:pPr>
      <w:spacing w:after="120"/>
    </w:pPr>
    <w:rPr>
      <w:sz w:val="16"/>
      <w:szCs w:val="16"/>
    </w:rPr>
  </w:style>
  <w:style w:type="character" w:customStyle="1" w:styleId="BodyText3Char">
    <w:name w:val="Body Text 3 Char"/>
    <w:basedOn w:val="DefaultParagraphFont"/>
    <w:link w:val="BodyText3"/>
    <w:semiHidden/>
    <w:rsid w:val="00A20C5E"/>
    <w:rPr>
      <w:color w:val="7F7F7F" w:themeColor="text1" w:themeTint="80"/>
      <w:sz w:val="16"/>
      <w:szCs w:val="16"/>
    </w:rPr>
  </w:style>
  <w:style w:type="paragraph" w:styleId="BodyTextFirstIndent">
    <w:name w:val="Body Text First Indent"/>
    <w:basedOn w:val="BodyText"/>
    <w:link w:val="BodyTextFirstIndentChar"/>
    <w:semiHidden/>
    <w:unhideWhenUsed/>
    <w:rsid w:val="00A20C5E"/>
    <w:pPr>
      <w:spacing w:after="0"/>
      <w:ind w:firstLine="360"/>
      <w:jc w:val="left"/>
    </w:pPr>
  </w:style>
  <w:style w:type="character" w:customStyle="1" w:styleId="BodyTextFirstIndentChar">
    <w:name w:val="Body Text First Indent Char"/>
    <w:basedOn w:val="BodyTextChar"/>
    <w:link w:val="BodyTextFirstIndent"/>
    <w:semiHidden/>
    <w:rsid w:val="00A20C5E"/>
    <w:rPr>
      <w:color w:val="7F7F7F" w:themeColor="text1" w:themeTint="80"/>
      <w:sz w:val="20"/>
    </w:rPr>
  </w:style>
  <w:style w:type="character" w:customStyle="1" w:styleId="BodyText2Char">
    <w:name w:val="Body Text 2 Char"/>
    <w:basedOn w:val="DefaultParagraphFont"/>
    <w:link w:val="BodyText2"/>
    <w:semiHidden/>
    <w:rsid w:val="00A20C5E"/>
    <w:rPr>
      <w:color w:val="7F7F7F" w:themeColor="text1" w:themeTint="80"/>
      <w:sz w:val="20"/>
    </w:rPr>
  </w:style>
  <w:style w:type="paragraph" w:styleId="BodyTextFirstIndent2">
    <w:name w:val="Body Text First Indent 2"/>
    <w:basedOn w:val="BodyText2"/>
    <w:link w:val="BodyTextFirstIndent2Char"/>
    <w:semiHidden/>
    <w:unhideWhenUsed/>
    <w:rsid w:val="00A20C5E"/>
    <w:pPr>
      <w:spacing w:after="0"/>
      <w:ind w:firstLine="360"/>
    </w:pPr>
  </w:style>
  <w:style w:type="character" w:customStyle="1" w:styleId="BodyTextFirstIndent2Char">
    <w:name w:val="Body Text First Indent 2 Char"/>
    <w:basedOn w:val="BodyText2Char"/>
    <w:link w:val="BodyTextFirstIndent2"/>
    <w:semiHidden/>
    <w:rsid w:val="00A20C5E"/>
    <w:rPr>
      <w:color w:val="7F7F7F" w:themeColor="text1" w:themeTint="80"/>
      <w:sz w:val="20"/>
    </w:rPr>
  </w:style>
  <w:style w:type="paragraph" w:styleId="BodyTextIndent2">
    <w:name w:val="Body Text Indent 2"/>
    <w:basedOn w:val="Normal"/>
    <w:link w:val="BodyTextIndent2Char"/>
    <w:semiHidden/>
    <w:unhideWhenUsed/>
    <w:rsid w:val="00A20C5E"/>
    <w:pPr>
      <w:spacing w:after="120" w:line="480" w:lineRule="auto"/>
      <w:ind w:left="360"/>
    </w:pPr>
  </w:style>
  <w:style w:type="character" w:customStyle="1" w:styleId="BodyTextIndent2Char">
    <w:name w:val="Body Text Indent 2 Char"/>
    <w:basedOn w:val="DefaultParagraphFont"/>
    <w:link w:val="BodyTextIndent2"/>
    <w:semiHidden/>
    <w:rsid w:val="00A20C5E"/>
    <w:rPr>
      <w:color w:val="7F7F7F" w:themeColor="text1" w:themeTint="80"/>
      <w:sz w:val="20"/>
    </w:rPr>
  </w:style>
  <w:style w:type="paragraph" w:styleId="BodyTextIndent3">
    <w:name w:val="Body Text Indent 3"/>
    <w:basedOn w:val="Normal"/>
    <w:link w:val="BodyTextIndent3Char"/>
    <w:semiHidden/>
    <w:unhideWhenUsed/>
    <w:rsid w:val="00A20C5E"/>
    <w:pPr>
      <w:spacing w:after="120"/>
      <w:ind w:left="360"/>
    </w:pPr>
    <w:rPr>
      <w:sz w:val="16"/>
      <w:szCs w:val="16"/>
    </w:rPr>
  </w:style>
  <w:style w:type="character" w:customStyle="1" w:styleId="BodyTextIndent3Char">
    <w:name w:val="Body Text Indent 3 Char"/>
    <w:basedOn w:val="DefaultParagraphFont"/>
    <w:link w:val="BodyTextIndent3"/>
    <w:semiHidden/>
    <w:rsid w:val="00A20C5E"/>
    <w:rPr>
      <w:color w:val="7F7F7F" w:themeColor="text1" w:themeTint="80"/>
      <w:sz w:val="16"/>
      <w:szCs w:val="16"/>
    </w:rPr>
  </w:style>
  <w:style w:type="paragraph" w:styleId="Caption">
    <w:name w:val="caption"/>
    <w:basedOn w:val="Normal"/>
    <w:next w:val="Normal"/>
    <w:semiHidden/>
    <w:unhideWhenUsed/>
    <w:qFormat/>
    <w:rsid w:val="00A20C5E"/>
    <w:pPr>
      <w:spacing w:after="200" w:line="240" w:lineRule="auto"/>
    </w:pPr>
    <w:rPr>
      <w:b/>
      <w:bCs/>
      <w:color w:val="86CE24" w:themeColor="accent1"/>
      <w:sz w:val="18"/>
      <w:szCs w:val="18"/>
    </w:rPr>
  </w:style>
  <w:style w:type="paragraph" w:styleId="Closing">
    <w:name w:val="Closing"/>
    <w:basedOn w:val="Normal"/>
    <w:link w:val="ClosingChar"/>
    <w:semiHidden/>
    <w:unhideWhenUsed/>
    <w:rsid w:val="00A20C5E"/>
    <w:pPr>
      <w:spacing w:line="240" w:lineRule="auto"/>
      <w:ind w:left="4320"/>
    </w:pPr>
  </w:style>
  <w:style w:type="character" w:customStyle="1" w:styleId="ClosingChar">
    <w:name w:val="Closing Char"/>
    <w:basedOn w:val="DefaultParagraphFont"/>
    <w:link w:val="Closing"/>
    <w:semiHidden/>
    <w:rsid w:val="00A20C5E"/>
    <w:rPr>
      <w:color w:val="7F7F7F" w:themeColor="text1" w:themeTint="80"/>
      <w:sz w:val="20"/>
    </w:rPr>
  </w:style>
  <w:style w:type="paragraph" w:styleId="CommentText">
    <w:name w:val="annotation text"/>
    <w:basedOn w:val="Normal"/>
    <w:link w:val="CommentTextChar"/>
    <w:semiHidden/>
    <w:unhideWhenUsed/>
    <w:rsid w:val="00A20C5E"/>
    <w:pPr>
      <w:spacing w:line="240" w:lineRule="auto"/>
    </w:pPr>
    <w:rPr>
      <w:szCs w:val="20"/>
    </w:rPr>
  </w:style>
  <w:style w:type="character" w:customStyle="1" w:styleId="CommentTextChar">
    <w:name w:val="Comment Text Char"/>
    <w:basedOn w:val="DefaultParagraphFont"/>
    <w:link w:val="CommentText"/>
    <w:semiHidden/>
    <w:rsid w:val="00A20C5E"/>
    <w:rPr>
      <w:color w:val="7F7F7F" w:themeColor="text1" w:themeTint="80"/>
      <w:sz w:val="20"/>
      <w:szCs w:val="20"/>
    </w:rPr>
  </w:style>
  <w:style w:type="paragraph" w:styleId="CommentSubject">
    <w:name w:val="annotation subject"/>
    <w:basedOn w:val="CommentText"/>
    <w:next w:val="CommentText"/>
    <w:link w:val="CommentSubjectChar"/>
    <w:semiHidden/>
    <w:unhideWhenUsed/>
    <w:rsid w:val="00A20C5E"/>
    <w:rPr>
      <w:b/>
      <w:bCs/>
    </w:rPr>
  </w:style>
  <w:style w:type="character" w:customStyle="1" w:styleId="CommentSubjectChar">
    <w:name w:val="Comment Subject Char"/>
    <w:basedOn w:val="CommentTextChar"/>
    <w:link w:val="CommentSubject"/>
    <w:semiHidden/>
    <w:rsid w:val="00A20C5E"/>
    <w:rPr>
      <w:b/>
      <w:bCs/>
      <w:color w:val="7F7F7F" w:themeColor="text1" w:themeTint="80"/>
      <w:sz w:val="20"/>
      <w:szCs w:val="20"/>
    </w:rPr>
  </w:style>
  <w:style w:type="paragraph" w:styleId="DocumentMap">
    <w:name w:val="Document Map"/>
    <w:basedOn w:val="Normal"/>
    <w:link w:val="DocumentMapChar"/>
    <w:semiHidden/>
    <w:unhideWhenUsed/>
    <w:rsid w:val="00A20C5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20C5E"/>
    <w:rPr>
      <w:rFonts w:ascii="Tahoma" w:hAnsi="Tahoma" w:cs="Tahoma"/>
      <w:color w:val="7F7F7F" w:themeColor="text1" w:themeTint="80"/>
      <w:sz w:val="16"/>
      <w:szCs w:val="16"/>
    </w:rPr>
  </w:style>
  <w:style w:type="paragraph" w:styleId="E-mailSignature">
    <w:name w:val="E-mail Signature"/>
    <w:basedOn w:val="Normal"/>
    <w:link w:val="E-mailSignatureChar"/>
    <w:semiHidden/>
    <w:unhideWhenUsed/>
    <w:rsid w:val="00A20C5E"/>
    <w:pPr>
      <w:spacing w:line="240" w:lineRule="auto"/>
    </w:pPr>
  </w:style>
  <w:style w:type="character" w:customStyle="1" w:styleId="E-mailSignatureChar">
    <w:name w:val="E-mail Signature Char"/>
    <w:basedOn w:val="DefaultParagraphFont"/>
    <w:link w:val="E-mailSignature"/>
    <w:semiHidden/>
    <w:rsid w:val="00A20C5E"/>
    <w:rPr>
      <w:color w:val="7F7F7F" w:themeColor="text1" w:themeTint="80"/>
      <w:sz w:val="20"/>
    </w:rPr>
  </w:style>
  <w:style w:type="paragraph" w:styleId="EndnoteText">
    <w:name w:val="endnote text"/>
    <w:basedOn w:val="Normal"/>
    <w:link w:val="EndnoteTextChar"/>
    <w:semiHidden/>
    <w:unhideWhenUsed/>
    <w:rsid w:val="00A20C5E"/>
    <w:pPr>
      <w:spacing w:line="240" w:lineRule="auto"/>
    </w:pPr>
    <w:rPr>
      <w:szCs w:val="20"/>
    </w:rPr>
  </w:style>
  <w:style w:type="character" w:customStyle="1" w:styleId="EndnoteTextChar">
    <w:name w:val="Endnote Text Char"/>
    <w:basedOn w:val="DefaultParagraphFont"/>
    <w:link w:val="EndnoteText"/>
    <w:semiHidden/>
    <w:rsid w:val="00A20C5E"/>
    <w:rPr>
      <w:color w:val="7F7F7F" w:themeColor="text1" w:themeTint="80"/>
      <w:sz w:val="20"/>
      <w:szCs w:val="20"/>
    </w:rPr>
  </w:style>
  <w:style w:type="paragraph" w:styleId="EnvelopeAddress">
    <w:name w:val="envelope address"/>
    <w:basedOn w:val="Normal"/>
    <w:semiHidden/>
    <w:unhideWhenUsed/>
    <w:rsid w:val="00A20C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0C5E"/>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A20C5E"/>
    <w:pPr>
      <w:spacing w:line="240" w:lineRule="auto"/>
    </w:pPr>
    <w:rPr>
      <w:szCs w:val="20"/>
    </w:rPr>
  </w:style>
  <w:style w:type="character" w:customStyle="1" w:styleId="FootnoteTextChar">
    <w:name w:val="Footnote Text Char"/>
    <w:basedOn w:val="DefaultParagraphFont"/>
    <w:link w:val="FootnoteText"/>
    <w:semiHidden/>
    <w:rsid w:val="00A20C5E"/>
    <w:rPr>
      <w:color w:val="7F7F7F" w:themeColor="text1" w:themeTint="80"/>
      <w:sz w:val="20"/>
      <w:szCs w:val="20"/>
    </w:rPr>
  </w:style>
  <w:style w:type="character" w:customStyle="1" w:styleId="Heading2Char">
    <w:name w:val="Heading 2 Char"/>
    <w:basedOn w:val="DefaultParagraphFont"/>
    <w:link w:val="Heading2"/>
    <w:semiHidden/>
    <w:rsid w:val="00A20C5E"/>
    <w:rPr>
      <w:rFonts w:asciiTheme="majorHAnsi" w:eastAsiaTheme="majorEastAsia" w:hAnsiTheme="majorHAnsi" w:cstheme="majorBidi"/>
      <w:b/>
      <w:bCs/>
      <w:color w:val="86CE24" w:themeColor="accent1"/>
      <w:sz w:val="26"/>
      <w:szCs w:val="26"/>
    </w:rPr>
  </w:style>
  <w:style w:type="character" w:customStyle="1" w:styleId="Heading3Char">
    <w:name w:val="Heading 3 Char"/>
    <w:basedOn w:val="DefaultParagraphFont"/>
    <w:link w:val="Heading3"/>
    <w:semiHidden/>
    <w:rsid w:val="00A20C5E"/>
    <w:rPr>
      <w:rFonts w:asciiTheme="majorHAnsi" w:eastAsiaTheme="majorEastAsia" w:hAnsiTheme="majorHAnsi" w:cstheme="majorBidi"/>
      <w:b/>
      <w:bCs/>
      <w:color w:val="86CE24" w:themeColor="accent1"/>
      <w:sz w:val="20"/>
    </w:rPr>
  </w:style>
  <w:style w:type="character" w:customStyle="1" w:styleId="Heading4Char">
    <w:name w:val="Heading 4 Char"/>
    <w:basedOn w:val="DefaultParagraphFont"/>
    <w:link w:val="Heading4"/>
    <w:semiHidden/>
    <w:rsid w:val="00A20C5E"/>
    <w:rPr>
      <w:rFonts w:asciiTheme="majorHAnsi" w:eastAsiaTheme="majorEastAsia" w:hAnsiTheme="majorHAnsi" w:cstheme="majorBidi"/>
      <w:b/>
      <w:bCs/>
      <w:i/>
      <w:iCs/>
      <w:color w:val="86CE24" w:themeColor="accent1"/>
      <w:sz w:val="20"/>
    </w:rPr>
  </w:style>
  <w:style w:type="character" w:customStyle="1" w:styleId="Heading5Char">
    <w:name w:val="Heading 5 Char"/>
    <w:basedOn w:val="DefaultParagraphFont"/>
    <w:link w:val="Heading5"/>
    <w:semiHidden/>
    <w:rsid w:val="00A20C5E"/>
    <w:rPr>
      <w:rFonts w:asciiTheme="majorHAnsi" w:eastAsiaTheme="majorEastAsia" w:hAnsiTheme="majorHAnsi" w:cstheme="majorBidi"/>
      <w:color w:val="426612" w:themeColor="accent1" w:themeShade="7F"/>
      <w:sz w:val="20"/>
    </w:rPr>
  </w:style>
  <w:style w:type="character" w:customStyle="1" w:styleId="Heading6Char">
    <w:name w:val="Heading 6 Char"/>
    <w:basedOn w:val="DefaultParagraphFont"/>
    <w:link w:val="Heading6"/>
    <w:semiHidden/>
    <w:rsid w:val="00A20C5E"/>
    <w:rPr>
      <w:rFonts w:asciiTheme="majorHAnsi" w:eastAsiaTheme="majorEastAsia" w:hAnsiTheme="majorHAnsi" w:cstheme="majorBidi"/>
      <w:i/>
      <w:iCs/>
      <w:color w:val="426612" w:themeColor="accent1" w:themeShade="7F"/>
      <w:sz w:val="20"/>
    </w:rPr>
  </w:style>
  <w:style w:type="character" w:customStyle="1" w:styleId="Heading7Char">
    <w:name w:val="Heading 7 Char"/>
    <w:basedOn w:val="DefaultParagraphFont"/>
    <w:link w:val="Heading7"/>
    <w:semiHidden/>
    <w:rsid w:val="00A20C5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A20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20C5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20C5E"/>
    <w:pPr>
      <w:spacing w:line="240" w:lineRule="auto"/>
    </w:pPr>
    <w:rPr>
      <w:i/>
      <w:iCs/>
    </w:rPr>
  </w:style>
  <w:style w:type="character" w:customStyle="1" w:styleId="HTMLAddressChar">
    <w:name w:val="HTML Address Char"/>
    <w:basedOn w:val="DefaultParagraphFont"/>
    <w:link w:val="HTMLAddress"/>
    <w:semiHidden/>
    <w:rsid w:val="00A20C5E"/>
    <w:rPr>
      <w:i/>
      <w:iCs/>
      <w:color w:val="7F7F7F" w:themeColor="text1" w:themeTint="80"/>
      <w:sz w:val="20"/>
    </w:rPr>
  </w:style>
  <w:style w:type="paragraph" w:styleId="HTMLPreformatted">
    <w:name w:val="HTML Preformatted"/>
    <w:basedOn w:val="Normal"/>
    <w:link w:val="HTMLPreformattedChar"/>
    <w:semiHidden/>
    <w:unhideWhenUsed/>
    <w:rsid w:val="00A20C5E"/>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A20C5E"/>
    <w:rPr>
      <w:rFonts w:ascii="Consolas" w:hAnsi="Consolas"/>
      <w:color w:val="7F7F7F" w:themeColor="text1" w:themeTint="80"/>
      <w:sz w:val="20"/>
      <w:szCs w:val="20"/>
    </w:rPr>
  </w:style>
  <w:style w:type="paragraph" w:styleId="Index1">
    <w:name w:val="index 1"/>
    <w:basedOn w:val="Normal"/>
    <w:next w:val="Normal"/>
    <w:autoRedefine/>
    <w:semiHidden/>
    <w:unhideWhenUsed/>
    <w:rsid w:val="00A20C5E"/>
    <w:pPr>
      <w:spacing w:line="240" w:lineRule="auto"/>
      <w:ind w:left="200" w:hanging="200"/>
    </w:pPr>
  </w:style>
  <w:style w:type="paragraph" w:styleId="Index2">
    <w:name w:val="index 2"/>
    <w:basedOn w:val="Normal"/>
    <w:next w:val="Normal"/>
    <w:autoRedefine/>
    <w:semiHidden/>
    <w:unhideWhenUsed/>
    <w:rsid w:val="00A20C5E"/>
    <w:pPr>
      <w:spacing w:line="240" w:lineRule="auto"/>
      <w:ind w:left="400" w:hanging="200"/>
    </w:pPr>
  </w:style>
  <w:style w:type="paragraph" w:styleId="Index3">
    <w:name w:val="index 3"/>
    <w:basedOn w:val="Normal"/>
    <w:next w:val="Normal"/>
    <w:autoRedefine/>
    <w:semiHidden/>
    <w:unhideWhenUsed/>
    <w:rsid w:val="00A20C5E"/>
    <w:pPr>
      <w:spacing w:line="240" w:lineRule="auto"/>
      <w:ind w:left="600" w:hanging="200"/>
    </w:pPr>
  </w:style>
  <w:style w:type="paragraph" w:styleId="Index4">
    <w:name w:val="index 4"/>
    <w:basedOn w:val="Normal"/>
    <w:next w:val="Normal"/>
    <w:autoRedefine/>
    <w:semiHidden/>
    <w:unhideWhenUsed/>
    <w:rsid w:val="00A20C5E"/>
    <w:pPr>
      <w:spacing w:line="240" w:lineRule="auto"/>
      <w:ind w:left="800" w:hanging="200"/>
    </w:pPr>
  </w:style>
  <w:style w:type="paragraph" w:styleId="Index5">
    <w:name w:val="index 5"/>
    <w:basedOn w:val="Normal"/>
    <w:next w:val="Normal"/>
    <w:autoRedefine/>
    <w:semiHidden/>
    <w:unhideWhenUsed/>
    <w:rsid w:val="00A20C5E"/>
    <w:pPr>
      <w:spacing w:line="240" w:lineRule="auto"/>
      <w:ind w:left="1000" w:hanging="200"/>
    </w:pPr>
  </w:style>
  <w:style w:type="paragraph" w:styleId="Index6">
    <w:name w:val="index 6"/>
    <w:basedOn w:val="Normal"/>
    <w:next w:val="Normal"/>
    <w:autoRedefine/>
    <w:semiHidden/>
    <w:unhideWhenUsed/>
    <w:rsid w:val="00A20C5E"/>
    <w:pPr>
      <w:spacing w:line="240" w:lineRule="auto"/>
      <w:ind w:left="1200" w:hanging="200"/>
    </w:pPr>
  </w:style>
  <w:style w:type="paragraph" w:styleId="Index7">
    <w:name w:val="index 7"/>
    <w:basedOn w:val="Normal"/>
    <w:next w:val="Normal"/>
    <w:autoRedefine/>
    <w:semiHidden/>
    <w:unhideWhenUsed/>
    <w:rsid w:val="00A20C5E"/>
    <w:pPr>
      <w:spacing w:line="240" w:lineRule="auto"/>
      <w:ind w:left="1400" w:hanging="200"/>
    </w:pPr>
  </w:style>
  <w:style w:type="paragraph" w:styleId="Index8">
    <w:name w:val="index 8"/>
    <w:basedOn w:val="Normal"/>
    <w:next w:val="Normal"/>
    <w:autoRedefine/>
    <w:semiHidden/>
    <w:unhideWhenUsed/>
    <w:rsid w:val="00A20C5E"/>
    <w:pPr>
      <w:spacing w:line="240" w:lineRule="auto"/>
      <w:ind w:left="1600" w:hanging="200"/>
    </w:pPr>
  </w:style>
  <w:style w:type="paragraph" w:styleId="Index9">
    <w:name w:val="index 9"/>
    <w:basedOn w:val="Normal"/>
    <w:next w:val="Normal"/>
    <w:autoRedefine/>
    <w:semiHidden/>
    <w:unhideWhenUsed/>
    <w:rsid w:val="00A20C5E"/>
    <w:pPr>
      <w:spacing w:line="240" w:lineRule="auto"/>
      <w:ind w:left="1800" w:hanging="200"/>
    </w:pPr>
  </w:style>
  <w:style w:type="paragraph" w:styleId="IndexHeading">
    <w:name w:val="index heading"/>
    <w:basedOn w:val="Normal"/>
    <w:next w:val="Index1"/>
    <w:semiHidden/>
    <w:unhideWhenUsed/>
    <w:rsid w:val="00A20C5E"/>
    <w:rPr>
      <w:rFonts w:asciiTheme="majorHAnsi" w:eastAsiaTheme="majorEastAsia" w:hAnsiTheme="majorHAnsi" w:cstheme="majorBidi"/>
      <w:b/>
      <w:bCs/>
    </w:rPr>
  </w:style>
  <w:style w:type="paragraph" w:styleId="IntenseQuote">
    <w:name w:val="Intense Quote"/>
    <w:basedOn w:val="Normal"/>
    <w:next w:val="Normal"/>
    <w:link w:val="IntenseQuoteChar"/>
    <w:qFormat/>
    <w:rsid w:val="00A20C5E"/>
    <w:pPr>
      <w:pBdr>
        <w:bottom w:val="single" w:sz="4" w:space="4" w:color="86CE24" w:themeColor="accent1"/>
      </w:pBdr>
      <w:spacing w:before="200" w:after="280"/>
      <w:ind w:left="936" w:right="936"/>
    </w:pPr>
    <w:rPr>
      <w:b/>
      <w:bCs/>
      <w:i/>
      <w:iCs/>
      <w:color w:val="86CE24" w:themeColor="accent1"/>
    </w:rPr>
  </w:style>
  <w:style w:type="character" w:customStyle="1" w:styleId="IntenseQuoteChar">
    <w:name w:val="Intense Quote Char"/>
    <w:basedOn w:val="DefaultParagraphFont"/>
    <w:link w:val="IntenseQuote"/>
    <w:rsid w:val="00A20C5E"/>
    <w:rPr>
      <w:b/>
      <w:bCs/>
      <w:i/>
      <w:iCs/>
      <w:color w:val="86CE24" w:themeColor="accent1"/>
      <w:sz w:val="20"/>
    </w:rPr>
  </w:style>
  <w:style w:type="paragraph" w:styleId="List">
    <w:name w:val="List"/>
    <w:basedOn w:val="Normal"/>
    <w:semiHidden/>
    <w:unhideWhenUsed/>
    <w:rsid w:val="00A20C5E"/>
    <w:pPr>
      <w:ind w:left="360" w:hanging="360"/>
      <w:contextualSpacing/>
    </w:pPr>
  </w:style>
  <w:style w:type="paragraph" w:styleId="List2">
    <w:name w:val="List 2"/>
    <w:basedOn w:val="Normal"/>
    <w:semiHidden/>
    <w:unhideWhenUsed/>
    <w:rsid w:val="00A20C5E"/>
    <w:pPr>
      <w:ind w:left="720" w:hanging="360"/>
      <w:contextualSpacing/>
    </w:pPr>
  </w:style>
  <w:style w:type="paragraph" w:styleId="List3">
    <w:name w:val="List 3"/>
    <w:basedOn w:val="Normal"/>
    <w:semiHidden/>
    <w:unhideWhenUsed/>
    <w:rsid w:val="00A20C5E"/>
    <w:pPr>
      <w:ind w:left="1080" w:hanging="360"/>
      <w:contextualSpacing/>
    </w:pPr>
  </w:style>
  <w:style w:type="paragraph" w:styleId="List4">
    <w:name w:val="List 4"/>
    <w:basedOn w:val="Normal"/>
    <w:semiHidden/>
    <w:unhideWhenUsed/>
    <w:rsid w:val="00A20C5E"/>
    <w:pPr>
      <w:ind w:left="1440" w:hanging="360"/>
      <w:contextualSpacing/>
    </w:pPr>
  </w:style>
  <w:style w:type="paragraph" w:styleId="List5">
    <w:name w:val="List 5"/>
    <w:basedOn w:val="Normal"/>
    <w:semiHidden/>
    <w:unhideWhenUsed/>
    <w:rsid w:val="00A20C5E"/>
    <w:pPr>
      <w:ind w:left="1800" w:hanging="360"/>
      <w:contextualSpacing/>
    </w:pPr>
  </w:style>
  <w:style w:type="paragraph" w:styleId="ListBullet">
    <w:name w:val="List Bullet"/>
    <w:basedOn w:val="Normal"/>
    <w:semiHidden/>
    <w:unhideWhenUsed/>
    <w:rsid w:val="00A20C5E"/>
    <w:pPr>
      <w:numPr>
        <w:numId w:val="1"/>
      </w:numPr>
      <w:contextualSpacing/>
    </w:pPr>
  </w:style>
  <w:style w:type="paragraph" w:styleId="ListBullet2">
    <w:name w:val="List Bullet 2"/>
    <w:basedOn w:val="Normal"/>
    <w:semiHidden/>
    <w:unhideWhenUsed/>
    <w:rsid w:val="00A20C5E"/>
    <w:pPr>
      <w:numPr>
        <w:numId w:val="2"/>
      </w:numPr>
      <w:contextualSpacing/>
    </w:pPr>
  </w:style>
  <w:style w:type="paragraph" w:styleId="ListBullet3">
    <w:name w:val="List Bullet 3"/>
    <w:basedOn w:val="Normal"/>
    <w:semiHidden/>
    <w:unhideWhenUsed/>
    <w:rsid w:val="00A20C5E"/>
    <w:pPr>
      <w:numPr>
        <w:numId w:val="3"/>
      </w:numPr>
      <w:contextualSpacing/>
    </w:pPr>
  </w:style>
  <w:style w:type="paragraph" w:styleId="ListBullet4">
    <w:name w:val="List Bullet 4"/>
    <w:basedOn w:val="Normal"/>
    <w:semiHidden/>
    <w:unhideWhenUsed/>
    <w:rsid w:val="00A20C5E"/>
    <w:pPr>
      <w:numPr>
        <w:numId w:val="4"/>
      </w:numPr>
      <w:contextualSpacing/>
    </w:pPr>
  </w:style>
  <w:style w:type="paragraph" w:styleId="ListBullet5">
    <w:name w:val="List Bullet 5"/>
    <w:basedOn w:val="Normal"/>
    <w:semiHidden/>
    <w:unhideWhenUsed/>
    <w:rsid w:val="00A20C5E"/>
    <w:pPr>
      <w:numPr>
        <w:numId w:val="5"/>
      </w:numPr>
      <w:contextualSpacing/>
    </w:pPr>
  </w:style>
  <w:style w:type="paragraph" w:styleId="ListContinue">
    <w:name w:val="List Continue"/>
    <w:basedOn w:val="Normal"/>
    <w:semiHidden/>
    <w:unhideWhenUsed/>
    <w:rsid w:val="00A20C5E"/>
    <w:pPr>
      <w:spacing w:after="120"/>
      <w:ind w:left="360"/>
      <w:contextualSpacing/>
    </w:pPr>
  </w:style>
  <w:style w:type="paragraph" w:styleId="ListContinue2">
    <w:name w:val="List Continue 2"/>
    <w:basedOn w:val="Normal"/>
    <w:semiHidden/>
    <w:unhideWhenUsed/>
    <w:rsid w:val="00A20C5E"/>
    <w:pPr>
      <w:spacing w:after="120"/>
      <w:ind w:left="720"/>
      <w:contextualSpacing/>
    </w:pPr>
  </w:style>
  <w:style w:type="paragraph" w:styleId="ListContinue3">
    <w:name w:val="List Continue 3"/>
    <w:basedOn w:val="Normal"/>
    <w:semiHidden/>
    <w:unhideWhenUsed/>
    <w:rsid w:val="00A20C5E"/>
    <w:pPr>
      <w:spacing w:after="120"/>
      <w:ind w:left="1080"/>
      <w:contextualSpacing/>
    </w:pPr>
  </w:style>
  <w:style w:type="paragraph" w:styleId="ListContinue4">
    <w:name w:val="List Continue 4"/>
    <w:basedOn w:val="Normal"/>
    <w:semiHidden/>
    <w:unhideWhenUsed/>
    <w:rsid w:val="00A20C5E"/>
    <w:pPr>
      <w:spacing w:after="120"/>
      <w:ind w:left="1440"/>
      <w:contextualSpacing/>
    </w:pPr>
  </w:style>
  <w:style w:type="paragraph" w:styleId="ListContinue5">
    <w:name w:val="List Continue 5"/>
    <w:basedOn w:val="Normal"/>
    <w:semiHidden/>
    <w:unhideWhenUsed/>
    <w:rsid w:val="00A20C5E"/>
    <w:pPr>
      <w:spacing w:after="120"/>
      <w:ind w:left="1800"/>
      <w:contextualSpacing/>
    </w:pPr>
  </w:style>
  <w:style w:type="paragraph" w:styleId="ListNumber">
    <w:name w:val="List Number"/>
    <w:basedOn w:val="Normal"/>
    <w:semiHidden/>
    <w:unhideWhenUsed/>
    <w:rsid w:val="00A20C5E"/>
    <w:pPr>
      <w:numPr>
        <w:numId w:val="6"/>
      </w:numPr>
      <w:contextualSpacing/>
    </w:pPr>
  </w:style>
  <w:style w:type="paragraph" w:styleId="ListNumber2">
    <w:name w:val="List Number 2"/>
    <w:basedOn w:val="Normal"/>
    <w:semiHidden/>
    <w:unhideWhenUsed/>
    <w:rsid w:val="00A20C5E"/>
    <w:pPr>
      <w:numPr>
        <w:numId w:val="7"/>
      </w:numPr>
      <w:contextualSpacing/>
    </w:pPr>
  </w:style>
  <w:style w:type="paragraph" w:styleId="ListNumber3">
    <w:name w:val="List Number 3"/>
    <w:basedOn w:val="Normal"/>
    <w:semiHidden/>
    <w:unhideWhenUsed/>
    <w:rsid w:val="00A20C5E"/>
    <w:pPr>
      <w:numPr>
        <w:numId w:val="8"/>
      </w:numPr>
      <w:contextualSpacing/>
    </w:pPr>
  </w:style>
  <w:style w:type="paragraph" w:styleId="ListNumber4">
    <w:name w:val="List Number 4"/>
    <w:basedOn w:val="Normal"/>
    <w:semiHidden/>
    <w:unhideWhenUsed/>
    <w:rsid w:val="00A20C5E"/>
    <w:pPr>
      <w:numPr>
        <w:numId w:val="9"/>
      </w:numPr>
      <w:contextualSpacing/>
    </w:pPr>
  </w:style>
  <w:style w:type="paragraph" w:styleId="ListNumber5">
    <w:name w:val="List Number 5"/>
    <w:basedOn w:val="Normal"/>
    <w:semiHidden/>
    <w:unhideWhenUsed/>
    <w:rsid w:val="00A20C5E"/>
    <w:pPr>
      <w:numPr>
        <w:numId w:val="10"/>
      </w:numPr>
      <w:contextualSpacing/>
    </w:pPr>
  </w:style>
  <w:style w:type="paragraph" w:styleId="ListParagraph">
    <w:name w:val="List Paragraph"/>
    <w:basedOn w:val="Normal"/>
    <w:uiPriority w:val="34"/>
    <w:qFormat/>
    <w:rsid w:val="00A20C5E"/>
    <w:pPr>
      <w:ind w:left="720"/>
      <w:contextualSpacing/>
    </w:pPr>
  </w:style>
  <w:style w:type="paragraph" w:styleId="MacroText">
    <w:name w:val="macro"/>
    <w:link w:val="MacroTextChar"/>
    <w:semiHidden/>
    <w:unhideWhenUsed/>
    <w:rsid w:val="00A20C5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7F7F7F" w:themeColor="text1" w:themeTint="80"/>
      <w:sz w:val="20"/>
      <w:szCs w:val="20"/>
    </w:rPr>
  </w:style>
  <w:style w:type="character" w:customStyle="1" w:styleId="MacroTextChar">
    <w:name w:val="Macro Text Char"/>
    <w:basedOn w:val="DefaultParagraphFont"/>
    <w:link w:val="MacroText"/>
    <w:semiHidden/>
    <w:rsid w:val="00A20C5E"/>
    <w:rPr>
      <w:rFonts w:ascii="Consolas" w:hAnsi="Consolas"/>
      <w:color w:val="7F7F7F" w:themeColor="text1" w:themeTint="80"/>
      <w:sz w:val="20"/>
      <w:szCs w:val="20"/>
    </w:rPr>
  </w:style>
  <w:style w:type="paragraph" w:styleId="MessageHeader">
    <w:name w:val="Message Header"/>
    <w:basedOn w:val="Normal"/>
    <w:link w:val="MessageHeaderChar"/>
    <w:semiHidden/>
    <w:unhideWhenUsed/>
    <w:rsid w:val="00A20C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0C5E"/>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qFormat/>
    <w:rsid w:val="00A20C5E"/>
    <w:rPr>
      <w:color w:val="7F7F7F" w:themeColor="text1" w:themeTint="80"/>
      <w:sz w:val="20"/>
    </w:rPr>
  </w:style>
  <w:style w:type="paragraph" w:styleId="NormalWeb">
    <w:name w:val="Normal (Web)"/>
    <w:basedOn w:val="Normal"/>
    <w:semiHidden/>
    <w:unhideWhenUsed/>
    <w:rsid w:val="00A20C5E"/>
    <w:rPr>
      <w:rFonts w:ascii="Times New Roman" w:hAnsi="Times New Roman" w:cs="Times New Roman"/>
      <w:sz w:val="24"/>
      <w:szCs w:val="24"/>
    </w:rPr>
  </w:style>
  <w:style w:type="paragraph" w:styleId="NormalIndent">
    <w:name w:val="Normal Indent"/>
    <w:basedOn w:val="Normal"/>
    <w:semiHidden/>
    <w:unhideWhenUsed/>
    <w:rsid w:val="00A20C5E"/>
    <w:pPr>
      <w:ind w:left="720"/>
    </w:pPr>
  </w:style>
  <w:style w:type="paragraph" w:styleId="NoteHeading">
    <w:name w:val="Note Heading"/>
    <w:basedOn w:val="Normal"/>
    <w:next w:val="Normal"/>
    <w:link w:val="NoteHeadingChar"/>
    <w:semiHidden/>
    <w:unhideWhenUsed/>
    <w:rsid w:val="00A20C5E"/>
    <w:pPr>
      <w:spacing w:line="240" w:lineRule="auto"/>
    </w:pPr>
  </w:style>
  <w:style w:type="character" w:customStyle="1" w:styleId="NoteHeadingChar">
    <w:name w:val="Note Heading Char"/>
    <w:basedOn w:val="DefaultParagraphFont"/>
    <w:link w:val="NoteHeading"/>
    <w:semiHidden/>
    <w:rsid w:val="00A20C5E"/>
    <w:rPr>
      <w:color w:val="7F7F7F" w:themeColor="text1" w:themeTint="80"/>
      <w:sz w:val="20"/>
    </w:rPr>
  </w:style>
  <w:style w:type="paragraph" w:styleId="PlainText">
    <w:name w:val="Plain Text"/>
    <w:basedOn w:val="Normal"/>
    <w:link w:val="PlainTextChar"/>
    <w:semiHidden/>
    <w:unhideWhenUsed/>
    <w:rsid w:val="00A20C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20C5E"/>
    <w:rPr>
      <w:rFonts w:ascii="Consolas" w:hAnsi="Consolas"/>
      <w:color w:val="7F7F7F" w:themeColor="text1" w:themeTint="80"/>
      <w:sz w:val="21"/>
      <w:szCs w:val="21"/>
    </w:rPr>
  </w:style>
  <w:style w:type="paragraph" w:styleId="Quote">
    <w:name w:val="Quote"/>
    <w:basedOn w:val="Normal"/>
    <w:next w:val="Normal"/>
    <w:link w:val="QuoteChar"/>
    <w:qFormat/>
    <w:rsid w:val="00A20C5E"/>
    <w:rPr>
      <w:i/>
      <w:iCs/>
      <w:color w:val="000000" w:themeColor="text1"/>
    </w:rPr>
  </w:style>
  <w:style w:type="character" w:customStyle="1" w:styleId="QuoteChar">
    <w:name w:val="Quote Char"/>
    <w:basedOn w:val="DefaultParagraphFont"/>
    <w:link w:val="Quote"/>
    <w:rsid w:val="00A20C5E"/>
    <w:rPr>
      <w:i/>
      <w:iCs/>
      <w:color w:val="000000" w:themeColor="text1"/>
      <w:sz w:val="20"/>
    </w:rPr>
  </w:style>
  <w:style w:type="paragraph" w:styleId="Salutation">
    <w:name w:val="Salutation"/>
    <w:basedOn w:val="Normal"/>
    <w:next w:val="Normal"/>
    <w:link w:val="SalutationChar"/>
    <w:semiHidden/>
    <w:unhideWhenUsed/>
    <w:rsid w:val="00A20C5E"/>
  </w:style>
  <w:style w:type="character" w:customStyle="1" w:styleId="SalutationChar">
    <w:name w:val="Salutation Char"/>
    <w:basedOn w:val="DefaultParagraphFont"/>
    <w:link w:val="Salutation"/>
    <w:semiHidden/>
    <w:rsid w:val="00A20C5E"/>
    <w:rPr>
      <w:color w:val="7F7F7F" w:themeColor="text1" w:themeTint="80"/>
      <w:sz w:val="20"/>
    </w:rPr>
  </w:style>
  <w:style w:type="paragraph" w:styleId="Signature">
    <w:name w:val="Signature"/>
    <w:basedOn w:val="Normal"/>
    <w:link w:val="SignatureChar"/>
    <w:semiHidden/>
    <w:unhideWhenUsed/>
    <w:rsid w:val="00A20C5E"/>
    <w:pPr>
      <w:spacing w:line="240" w:lineRule="auto"/>
      <w:ind w:left="4320"/>
    </w:pPr>
  </w:style>
  <w:style w:type="character" w:customStyle="1" w:styleId="SignatureChar">
    <w:name w:val="Signature Char"/>
    <w:basedOn w:val="DefaultParagraphFont"/>
    <w:link w:val="Signature"/>
    <w:semiHidden/>
    <w:rsid w:val="00A20C5E"/>
    <w:rPr>
      <w:color w:val="7F7F7F" w:themeColor="text1" w:themeTint="80"/>
      <w:sz w:val="20"/>
    </w:rPr>
  </w:style>
  <w:style w:type="paragraph" w:styleId="TableofAuthorities">
    <w:name w:val="table of authorities"/>
    <w:basedOn w:val="Normal"/>
    <w:next w:val="Normal"/>
    <w:semiHidden/>
    <w:unhideWhenUsed/>
    <w:rsid w:val="00A20C5E"/>
    <w:pPr>
      <w:ind w:left="200" w:hanging="200"/>
    </w:pPr>
  </w:style>
  <w:style w:type="paragraph" w:styleId="TableofFigures">
    <w:name w:val="table of figures"/>
    <w:basedOn w:val="Normal"/>
    <w:next w:val="Normal"/>
    <w:semiHidden/>
    <w:unhideWhenUsed/>
    <w:rsid w:val="00A20C5E"/>
  </w:style>
  <w:style w:type="paragraph" w:styleId="TOAHeading">
    <w:name w:val="toa heading"/>
    <w:basedOn w:val="Normal"/>
    <w:next w:val="Normal"/>
    <w:semiHidden/>
    <w:unhideWhenUsed/>
    <w:rsid w:val="00A20C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20C5E"/>
    <w:pPr>
      <w:spacing w:after="100"/>
    </w:pPr>
  </w:style>
  <w:style w:type="paragraph" w:styleId="TOC2">
    <w:name w:val="toc 2"/>
    <w:basedOn w:val="Normal"/>
    <w:next w:val="Normal"/>
    <w:autoRedefine/>
    <w:semiHidden/>
    <w:unhideWhenUsed/>
    <w:rsid w:val="00A20C5E"/>
    <w:pPr>
      <w:spacing w:after="100"/>
      <w:ind w:left="200"/>
    </w:pPr>
  </w:style>
  <w:style w:type="paragraph" w:styleId="TOC3">
    <w:name w:val="toc 3"/>
    <w:basedOn w:val="Normal"/>
    <w:next w:val="Normal"/>
    <w:autoRedefine/>
    <w:semiHidden/>
    <w:unhideWhenUsed/>
    <w:rsid w:val="00A20C5E"/>
    <w:pPr>
      <w:spacing w:after="100"/>
      <w:ind w:left="400"/>
    </w:pPr>
  </w:style>
  <w:style w:type="paragraph" w:styleId="TOC4">
    <w:name w:val="toc 4"/>
    <w:basedOn w:val="Normal"/>
    <w:next w:val="Normal"/>
    <w:autoRedefine/>
    <w:semiHidden/>
    <w:unhideWhenUsed/>
    <w:rsid w:val="00A20C5E"/>
    <w:pPr>
      <w:spacing w:after="100"/>
      <w:ind w:left="600"/>
    </w:pPr>
  </w:style>
  <w:style w:type="paragraph" w:styleId="TOC5">
    <w:name w:val="toc 5"/>
    <w:basedOn w:val="Normal"/>
    <w:next w:val="Normal"/>
    <w:autoRedefine/>
    <w:semiHidden/>
    <w:unhideWhenUsed/>
    <w:rsid w:val="00A20C5E"/>
    <w:pPr>
      <w:spacing w:after="100"/>
      <w:ind w:left="800"/>
    </w:pPr>
  </w:style>
  <w:style w:type="paragraph" w:styleId="TOC6">
    <w:name w:val="toc 6"/>
    <w:basedOn w:val="Normal"/>
    <w:next w:val="Normal"/>
    <w:autoRedefine/>
    <w:semiHidden/>
    <w:unhideWhenUsed/>
    <w:rsid w:val="00A20C5E"/>
    <w:pPr>
      <w:spacing w:after="100"/>
      <w:ind w:left="1000"/>
    </w:pPr>
  </w:style>
  <w:style w:type="paragraph" w:styleId="TOC7">
    <w:name w:val="toc 7"/>
    <w:basedOn w:val="Normal"/>
    <w:next w:val="Normal"/>
    <w:autoRedefine/>
    <w:semiHidden/>
    <w:unhideWhenUsed/>
    <w:rsid w:val="00A20C5E"/>
    <w:pPr>
      <w:spacing w:after="100"/>
      <w:ind w:left="1200"/>
    </w:pPr>
  </w:style>
  <w:style w:type="paragraph" w:styleId="TOC8">
    <w:name w:val="toc 8"/>
    <w:basedOn w:val="Normal"/>
    <w:next w:val="Normal"/>
    <w:autoRedefine/>
    <w:semiHidden/>
    <w:unhideWhenUsed/>
    <w:rsid w:val="00A20C5E"/>
    <w:pPr>
      <w:spacing w:after="100"/>
      <w:ind w:left="1400"/>
    </w:pPr>
  </w:style>
  <w:style w:type="paragraph" w:styleId="TOC9">
    <w:name w:val="toc 9"/>
    <w:basedOn w:val="Normal"/>
    <w:next w:val="Normal"/>
    <w:autoRedefine/>
    <w:semiHidden/>
    <w:unhideWhenUsed/>
    <w:rsid w:val="00A20C5E"/>
    <w:pPr>
      <w:spacing w:after="100"/>
      <w:ind w:left="1600"/>
    </w:pPr>
  </w:style>
  <w:style w:type="paragraph" w:styleId="TOCHeading">
    <w:name w:val="TOC Heading"/>
    <w:basedOn w:val="Heading1"/>
    <w:next w:val="Normal"/>
    <w:semiHidden/>
    <w:unhideWhenUsed/>
    <w:qFormat/>
    <w:rsid w:val="00A20C5E"/>
    <w:pPr>
      <w:spacing w:before="480" w:after="0" w:line="288" w:lineRule="auto"/>
      <w:outlineLvl w:val="9"/>
    </w:pPr>
    <w:rPr>
      <w:b/>
      <w:color w:val="649A1B" w:themeColor="accent1" w:themeShade="BF"/>
      <w:sz w:val="28"/>
      <w:szCs w:val="28"/>
    </w:rPr>
  </w:style>
  <w:style w:type="paragraph" w:customStyle="1" w:styleId="Picture">
    <w:name w:val="Picture"/>
    <w:basedOn w:val="Normal"/>
    <w:rsid w:val="00A20C5E"/>
    <w:pPr>
      <w:spacing w:line="240" w:lineRule="auto"/>
      <w:ind w:left="-58" w:right="-58"/>
    </w:pPr>
    <w:rPr>
      <w:noProof/>
      <w:color w:val="FFFFFF" w:themeColor="background1"/>
    </w:rPr>
  </w:style>
  <w:style w:type="character" w:styleId="Strong">
    <w:name w:val="Strong"/>
    <w:basedOn w:val="DefaultParagraphFont"/>
    <w:uiPriority w:val="22"/>
    <w:qFormat/>
    <w:rsid w:val="006A5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C5E"/>
    <w:pPr>
      <w:spacing w:line="288" w:lineRule="auto"/>
    </w:pPr>
    <w:rPr>
      <w:color w:val="7F7F7F" w:themeColor="text1" w:themeTint="80"/>
      <w:sz w:val="20"/>
    </w:rPr>
  </w:style>
  <w:style w:type="paragraph" w:styleId="Heading1">
    <w:name w:val="heading 1"/>
    <w:basedOn w:val="Normal"/>
    <w:next w:val="Normal"/>
    <w:link w:val="Heading1Char"/>
    <w:rsid w:val="00491F43"/>
    <w:pPr>
      <w:keepNext/>
      <w:keepLines/>
      <w:spacing w:before="720" w:after="240" w:line="240" w:lineRule="auto"/>
      <w:outlineLvl w:val="0"/>
    </w:pPr>
    <w:rPr>
      <w:rFonts w:asciiTheme="majorHAnsi" w:eastAsiaTheme="majorEastAsia" w:hAnsiTheme="majorHAnsi" w:cstheme="majorBidi"/>
      <w:bCs/>
      <w:color w:val="00A2E6" w:themeColor="accent2"/>
      <w:sz w:val="36"/>
      <w:szCs w:val="36"/>
    </w:rPr>
  </w:style>
  <w:style w:type="paragraph" w:styleId="Heading2">
    <w:name w:val="heading 2"/>
    <w:basedOn w:val="Normal"/>
    <w:next w:val="Normal"/>
    <w:link w:val="Heading2Char"/>
    <w:semiHidden/>
    <w:unhideWhenUsed/>
    <w:qFormat/>
    <w:rsid w:val="00A20C5E"/>
    <w:pPr>
      <w:keepNext/>
      <w:keepLines/>
      <w:spacing w:before="200"/>
      <w:outlineLvl w:val="1"/>
    </w:pPr>
    <w:rPr>
      <w:rFonts w:asciiTheme="majorHAnsi" w:eastAsiaTheme="majorEastAsia" w:hAnsiTheme="majorHAnsi" w:cstheme="majorBidi"/>
      <w:b/>
      <w:bCs/>
      <w:color w:val="86CE24" w:themeColor="accent1"/>
      <w:sz w:val="26"/>
      <w:szCs w:val="26"/>
    </w:rPr>
  </w:style>
  <w:style w:type="paragraph" w:styleId="Heading3">
    <w:name w:val="heading 3"/>
    <w:basedOn w:val="Normal"/>
    <w:next w:val="Normal"/>
    <w:link w:val="Heading3Char"/>
    <w:semiHidden/>
    <w:unhideWhenUsed/>
    <w:qFormat/>
    <w:rsid w:val="00A20C5E"/>
    <w:pPr>
      <w:keepNext/>
      <w:keepLines/>
      <w:spacing w:before="200"/>
      <w:outlineLvl w:val="2"/>
    </w:pPr>
    <w:rPr>
      <w:rFonts w:asciiTheme="majorHAnsi" w:eastAsiaTheme="majorEastAsia" w:hAnsiTheme="majorHAnsi" w:cstheme="majorBidi"/>
      <w:b/>
      <w:bCs/>
      <w:color w:val="86CE24" w:themeColor="accent1"/>
    </w:rPr>
  </w:style>
  <w:style w:type="paragraph" w:styleId="Heading4">
    <w:name w:val="heading 4"/>
    <w:basedOn w:val="Normal"/>
    <w:next w:val="Normal"/>
    <w:link w:val="Heading4Char"/>
    <w:semiHidden/>
    <w:unhideWhenUsed/>
    <w:qFormat/>
    <w:rsid w:val="00A20C5E"/>
    <w:pPr>
      <w:keepNext/>
      <w:keepLines/>
      <w:spacing w:before="200"/>
      <w:outlineLvl w:val="3"/>
    </w:pPr>
    <w:rPr>
      <w:rFonts w:asciiTheme="majorHAnsi" w:eastAsiaTheme="majorEastAsia" w:hAnsiTheme="majorHAnsi" w:cstheme="majorBidi"/>
      <w:b/>
      <w:bCs/>
      <w:i/>
      <w:iCs/>
      <w:color w:val="86CE24" w:themeColor="accent1"/>
    </w:rPr>
  </w:style>
  <w:style w:type="paragraph" w:styleId="Heading5">
    <w:name w:val="heading 5"/>
    <w:basedOn w:val="Normal"/>
    <w:next w:val="Normal"/>
    <w:link w:val="Heading5Char"/>
    <w:semiHidden/>
    <w:unhideWhenUsed/>
    <w:qFormat/>
    <w:rsid w:val="00A20C5E"/>
    <w:pPr>
      <w:keepNext/>
      <w:keepLines/>
      <w:spacing w:before="200"/>
      <w:outlineLvl w:val="4"/>
    </w:pPr>
    <w:rPr>
      <w:rFonts w:asciiTheme="majorHAnsi" w:eastAsiaTheme="majorEastAsia" w:hAnsiTheme="majorHAnsi" w:cstheme="majorBidi"/>
      <w:color w:val="426612" w:themeColor="accent1" w:themeShade="7F"/>
    </w:rPr>
  </w:style>
  <w:style w:type="paragraph" w:styleId="Heading6">
    <w:name w:val="heading 6"/>
    <w:basedOn w:val="Normal"/>
    <w:next w:val="Normal"/>
    <w:link w:val="Heading6Char"/>
    <w:semiHidden/>
    <w:unhideWhenUsed/>
    <w:qFormat/>
    <w:rsid w:val="00A20C5E"/>
    <w:pPr>
      <w:keepNext/>
      <w:keepLines/>
      <w:spacing w:before="200"/>
      <w:outlineLvl w:val="5"/>
    </w:pPr>
    <w:rPr>
      <w:rFonts w:asciiTheme="majorHAnsi" w:eastAsiaTheme="majorEastAsia" w:hAnsiTheme="majorHAnsi" w:cstheme="majorBidi"/>
      <w:i/>
      <w:iCs/>
      <w:color w:val="426612" w:themeColor="accent1" w:themeShade="7F"/>
    </w:rPr>
  </w:style>
  <w:style w:type="paragraph" w:styleId="Heading7">
    <w:name w:val="heading 7"/>
    <w:basedOn w:val="Normal"/>
    <w:next w:val="Normal"/>
    <w:link w:val="Heading7Char"/>
    <w:semiHidden/>
    <w:unhideWhenUsed/>
    <w:qFormat/>
    <w:rsid w:val="00A20C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20C5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A20C5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F43"/>
    <w:rPr>
      <w:rFonts w:asciiTheme="majorHAnsi" w:eastAsiaTheme="majorEastAsia" w:hAnsiTheme="majorHAnsi" w:cstheme="majorBidi"/>
      <w:bCs/>
      <w:color w:val="00A2E6" w:themeColor="accent2"/>
      <w:sz w:val="36"/>
      <w:szCs w:val="36"/>
    </w:rPr>
  </w:style>
  <w:style w:type="paragraph" w:styleId="Subtitle">
    <w:name w:val="Subtitle"/>
    <w:basedOn w:val="Normal"/>
    <w:next w:val="Normal"/>
    <w:link w:val="SubtitleChar"/>
    <w:rsid w:val="00A20C5E"/>
    <w:pPr>
      <w:spacing w:line="1000" w:lineRule="exact"/>
      <w:jc w:val="right"/>
    </w:pPr>
    <w:rPr>
      <w:b/>
      <w:caps/>
      <w:color w:val="D4D4D4" w:themeColor="background2"/>
      <w:sz w:val="70"/>
      <w:szCs w:val="70"/>
    </w:rPr>
  </w:style>
  <w:style w:type="character" w:customStyle="1" w:styleId="SubtitleChar">
    <w:name w:val="Subtitle Char"/>
    <w:basedOn w:val="DefaultParagraphFont"/>
    <w:link w:val="Subtitle"/>
    <w:rsid w:val="00A20C5E"/>
    <w:rPr>
      <w:b/>
      <w:caps/>
      <w:color w:val="D4D4D4" w:themeColor="background2"/>
      <w:sz w:val="70"/>
      <w:szCs w:val="70"/>
    </w:rPr>
  </w:style>
  <w:style w:type="paragraph" w:styleId="Header">
    <w:name w:val="header"/>
    <w:basedOn w:val="Normal"/>
    <w:link w:val="HeaderChar"/>
    <w:rsid w:val="00A20C5E"/>
    <w:pPr>
      <w:spacing w:after="400"/>
    </w:pPr>
  </w:style>
  <w:style w:type="character" w:customStyle="1" w:styleId="HeaderChar">
    <w:name w:val="Header Char"/>
    <w:basedOn w:val="DefaultParagraphFont"/>
    <w:link w:val="Header"/>
    <w:rsid w:val="00A20C5E"/>
    <w:rPr>
      <w:color w:val="7F7F7F" w:themeColor="text1" w:themeTint="80"/>
      <w:sz w:val="20"/>
    </w:rPr>
  </w:style>
  <w:style w:type="paragraph" w:styleId="Footer">
    <w:name w:val="footer"/>
    <w:basedOn w:val="Normal"/>
    <w:link w:val="FooterChar"/>
    <w:rsid w:val="00A20C5E"/>
    <w:pPr>
      <w:tabs>
        <w:tab w:val="center" w:pos="4680"/>
        <w:tab w:val="right" w:pos="9360"/>
      </w:tabs>
      <w:spacing w:before="120"/>
      <w:jc w:val="center"/>
    </w:pPr>
    <w:rPr>
      <w:sz w:val="16"/>
      <w:szCs w:val="16"/>
    </w:rPr>
  </w:style>
  <w:style w:type="character" w:customStyle="1" w:styleId="FooterChar">
    <w:name w:val="Footer Char"/>
    <w:basedOn w:val="DefaultParagraphFont"/>
    <w:link w:val="Footer"/>
    <w:rsid w:val="00A20C5E"/>
    <w:rPr>
      <w:color w:val="7F7F7F" w:themeColor="text1" w:themeTint="80"/>
      <w:sz w:val="16"/>
      <w:szCs w:val="16"/>
    </w:rPr>
  </w:style>
  <w:style w:type="paragraph" w:styleId="BodyText">
    <w:name w:val="Body Text"/>
    <w:basedOn w:val="Normal"/>
    <w:link w:val="BodyTextChar"/>
    <w:rsid w:val="00A20C5E"/>
    <w:pPr>
      <w:spacing w:after="200"/>
      <w:jc w:val="both"/>
    </w:pPr>
  </w:style>
  <w:style w:type="table" w:customStyle="1" w:styleId="FinancialTable">
    <w:name w:val="Financial Table"/>
    <w:basedOn w:val="TableNormal"/>
    <w:rsid w:val="00A20C5E"/>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7F7F7F" w:themeFill="text1" w:themeFillTint="80"/>
      </w:tcPr>
    </w:tblStylePr>
    <w:tblStylePr w:type="lastRow">
      <w:rPr>
        <w:color w:val="FFFFFF" w:themeColor="background1"/>
      </w:rPr>
      <w:tblPr/>
      <w:tcPr>
        <w:tcBorders>
          <w:top w:val="single" w:sz="18" w:space="0" w:color="78B920" w:themeColor="accent1" w:themeShade="E6"/>
        </w:tcBorders>
      </w:tcPr>
    </w:tblStylePr>
    <w:tblStylePr w:type="band2Horz">
      <w:tblPr/>
      <w:tcPr>
        <w:shd w:val="clear" w:color="auto" w:fill="86CE24" w:themeFill="accent1"/>
      </w:tcPr>
    </w:tblStylePr>
  </w:style>
  <w:style w:type="paragraph" w:customStyle="1" w:styleId="TableText-Left">
    <w:name w:val="Table Text - Left"/>
    <w:basedOn w:val="Normal"/>
    <w:rsid w:val="00A20C5E"/>
    <w:pPr>
      <w:spacing w:before="50" w:after="50" w:line="240" w:lineRule="auto"/>
    </w:pPr>
    <w:rPr>
      <w:sz w:val="18"/>
      <w:szCs w:val="18"/>
    </w:rPr>
  </w:style>
  <w:style w:type="paragraph" w:customStyle="1" w:styleId="TableText-Decimal">
    <w:name w:val="Table Text - Decimal"/>
    <w:basedOn w:val="Normal"/>
    <w:rsid w:val="00A20C5E"/>
    <w:pPr>
      <w:tabs>
        <w:tab w:val="decimal" w:pos="714"/>
      </w:tabs>
      <w:spacing w:before="50" w:after="50" w:line="240" w:lineRule="auto"/>
    </w:pPr>
    <w:rPr>
      <w:sz w:val="18"/>
      <w:szCs w:val="18"/>
    </w:rPr>
  </w:style>
  <w:style w:type="paragraph" w:customStyle="1" w:styleId="TableText-Right">
    <w:name w:val="Table Text - Right"/>
    <w:basedOn w:val="Normal"/>
    <w:rsid w:val="00A20C5E"/>
    <w:pPr>
      <w:spacing w:before="50" w:after="50" w:line="240" w:lineRule="auto"/>
      <w:jc w:val="right"/>
    </w:pPr>
    <w:rPr>
      <w:sz w:val="18"/>
      <w:szCs w:val="18"/>
    </w:rPr>
  </w:style>
  <w:style w:type="paragraph" w:customStyle="1" w:styleId="TableHeading-Left">
    <w:name w:val="Table Heading - Left"/>
    <w:basedOn w:val="Normal"/>
    <w:rsid w:val="00A20C5E"/>
    <w:pPr>
      <w:spacing w:before="60" w:after="60" w:line="240" w:lineRule="auto"/>
    </w:pPr>
    <w:rPr>
      <w:color w:val="FFFFFF" w:themeColor="background1"/>
      <w:sz w:val="18"/>
      <w:szCs w:val="18"/>
    </w:rPr>
  </w:style>
  <w:style w:type="paragraph" w:customStyle="1" w:styleId="TableHeading-Center">
    <w:name w:val="Table Heading - Center"/>
    <w:basedOn w:val="Normal"/>
    <w:rsid w:val="00A20C5E"/>
    <w:pPr>
      <w:spacing w:before="60" w:after="60" w:line="240" w:lineRule="auto"/>
      <w:jc w:val="center"/>
    </w:pPr>
    <w:rPr>
      <w:color w:val="FFFFFF" w:themeColor="background1"/>
      <w:sz w:val="18"/>
      <w:szCs w:val="18"/>
    </w:rPr>
  </w:style>
  <w:style w:type="table" w:customStyle="1" w:styleId="HeaderTable">
    <w:name w:val="Header Table"/>
    <w:basedOn w:val="TableNormal"/>
    <w:rsid w:val="00A20C5E"/>
    <w:tblPr>
      <w:tblStyleRowBandSize w:val="1"/>
      <w:jc w:val="center"/>
      <w:tblInd w:w="0" w:type="dxa"/>
      <w:tblCellMar>
        <w:top w:w="0" w:type="dxa"/>
        <w:left w:w="0" w:type="dxa"/>
        <w:bottom w:w="0" w:type="dxa"/>
        <w:right w:w="0" w:type="dxa"/>
      </w:tblCellMar>
    </w:tblPr>
    <w:trPr>
      <w:jc w:val="center"/>
    </w:trPr>
    <w:tcPr>
      <w:vAlign w:val="bottom"/>
    </w:tcPr>
    <w:tblStylePr w:type="firstRow">
      <w:tblPr/>
      <w:tcPr>
        <w:tcBorders>
          <w:bottom w:val="single" w:sz="24" w:space="0" w:color="FFFFFF" w:themeColor="background1"/>
        </w:tcBorders>
        <w:shd w:val="clear" w:color="auto" w:fill="282828" w:themeFill="text2"/>
      </w:tcPr>
    </w:tblStylePr>
    <w:tblStylePr w:type="band1Horz">
      <w:tblPr/>
      <w:tcPr>
        <w:shd w:val="clear" w:color="auto" w:fill="D4D4D4" w:themeFill="background2"/>
      </w:tcPr>
    </w:tblStylePr>
    <w:tblStylePr w:type="band2Horz">
      <w:tblPr/>
      <w:tcPr>
        <w:shd w:val="clear" w:color="auto" w:fill="86CE24" w:themeFill="accent1"/>
      </w:tcPr>
    </w:tblStylePr>
  </w:style>
  <w:style w:type="paragraph" w:customStyle="1" w:styleId="Header-Details">
    <w:name w:val="Header - Details"/>
    <w:basedOn w:val="Normal"/>
    <w:rsid w:val="00A20C5E"/>
    <w:rPr>
      <w:color w:val="FFFFFF" w:themeColor="background1"/>
      <w:sz w:val="16"/>
      <w:szCs w:val="16"/>
    </w:rPr>
  </w:style>
  <w:style w:type="table" w:customStyle="1" w:styleId="CoverTable">
    <w:name w:val="Cover Table"/>
    <w:basedOn w:val="TableNormal"/>
    <w:rsid w:val="00A20C5E"/>
    <w:tblPr>
      <w:tblStyleRowBandSize w:val="1"/>
      <w:jc w:val="center"/>
      <w:tblInd w:w="0" w:type="dxa"/>
      <w:tblCellMar>
        <w:top w:w="0" w:type="dxa"/>
        <w:left w:w="0" w:type="dxa"/>
        <w:bottom w:w="0" w:type="dxa"/>
        <w:right w:w="0" w:type="dxa"/>
      </w:tblCellMar>
    </w:tblPr>
    <w:trPr>
      <w:jc w:val="center"/>
    </w:trPr>
    <w:tcPr>
      <w:shd w:val="clear" w:color="auto" w:fill="282828" w:themeFill="text2"/>
    </w:tcPr>
    <w:tblStylePr w:type="firstRow">
      <w:tblPr/>
      <w:tcPr>
        <w:shd w:val="clear" w:color="auto" w:fill="D4D4D4" w:themeFill="background2"/>
      </w:tcPr>
    </w:tblStylePr>
    <w:tblStylePr w:type="lastRow">
      <w:tblPr/>
      <w:tcPr>
        <w:shd w:val="clear" w:color="auto" w:fill="595959" w:themeFill="text1" w:themeFillTint="A6"/>
      </w:tcPr>
    </w:tblStylePr>
    <w:tblStylePr w:type="band1Horz">
      <w:tblPr/>
      <w:tcPr>
        <w:shd w:val="clear" w:color="auto" w:fill="86CE24" w:themeFill="accent1"/>
      </w:tcPr>
    </w:tblStylePr>
    <w:tblStylePr w:type="band2Horz">
      <w:tblPr/>
      <w:tcPr>
        <w:shd w:val="clear" w:color="auto" w:fill="595959" w:themeFill="text1" w:themeFillTint="A6"/>
      </w:tcPr>
    </w:tblStylePr>
  </w:style>
  <w:style w:type="paragraph" w:customStyle="1" w:styleId="Spacebetween">
    <w:name w:val="Space between"/>
    <w:basedOn w:val="Normal"/>
    <w:rsid w:val="00A20C5E"/>
    <w:pPr>
      <w:spacing w:line="40" w:lineRule="exact"/>
    </w:pPr>
  </w:style>
  <w:style w:type="paragraph" w:customStyle="1" w:styleId="Header-Left">
    <w:name w:val="Header-Left"/>
    <w:basedOn w:val="Normal"/>
    <w:rsid w:val="00A20C5E"/>
    <w:rPr>
      <w:b/>
      <w:color w:val="D4D4D4" w:themeColor="background2"/>
      <w:sz w:val="32"/>
      <w:szCs w:val="32"/>
    </w:rPr>
  </w:style>
  <w:style w:type="paragraph" w:styleId="Date">
    <w:name w:val="Date"/>
    <w:basedOn w:val="Normal"/>
    <w:next w:val="Normal"/>
    <w:link w:val="DateChar"/>
    <w:rsid w:val="00A20C5E"/>
    <w:pPr>
      <w:spacing w:line="1000" w:lineRule="exact"/>
      <w:jc w:val="right"/>
    </w:pPr>
    <w:rPr>
      <w:color w:val="86CE24" w:themeColor="accent1"/>
    </w:rPr>
  </w:style>
  <w:style w:type="character" w:customStyle="1" w:styleId="DateChar">
    <w:name w:val="Date Char"/>
    <w:basedOn w:val="DefaultParagraphFont"/>
    <w:link w:val="Date"/>
    <w:rsid w:val="00A20C5E"/>
    <w:rPr>
      <w:color w:val="86CE24" w:themeColor="accent1"/>
      <w:sz w:val="20"/>
    </w:rPr>
  </w:style>
  <w:style w:type="paragraph" w:customStyle="1" w:styleId="Header-Continued">
    <w:name w:val="Header - Continued"/>
    <w:basedOn w:val="Normal"/>
    <w:rsid w:val="00A20C5E"/>
    <w:pPr>
      <w:spacing w:after="60" w:line="400" w:lineRule="exact"/>
      <w:jc w:val="right"/>
    </w:pPr>
    <w:rPr>
      <w:b/>
      <w:caps/>
      <w:color w:val="86CE24" w:themeColor="accent1"/>
      <w:sz w:val="40"/>
      <w:szCs w:val="24"/>
    </w:rPr>
  </w:style>
  <w:style w:type="paragraph" w:customStyle="1" w:styleId="Page">
    <w:name w:val="Page"/>
    <w:basedOn w:val="Normal"/>
    <w:rsid w:val="00A20C5E"/>
    <w:pPr>
      <w:spacing w:after="40"/>
      <w:ind w:right="144"/>
      <w:jc w:val="right"/>
    </w:pPr>
    <w:rPr>
      <w:b/>
      <w:color w:val="86CE24" w:themeColor="accent1"/>
      <w:sz w:val="18"/>
      <w:szCs w:val="18"/>
    </w:rPr>
  </w:style>
  <w:style w:type="table" w:customStyle="1" w:styleId="CoverCenter">
    <w:name w:val="Cover Center"/>
    <w:basedOn w:val="TableNormal"/>
    <w:rsid w:val="00A20C5E"/>
    <w:tblPr>
      <w:jc w:val="center"/>
      <w:tblInd w:w="0" w:type="dxa"/>
      <w:tblCellMar>
        <w:top w:w="432" w:type="dxa"/>
        <w:left w:w="432" w:type="dxa"/>
        <w:bottom w:w="432" w:type="dxa"/>
        <w:right w:w="432" w:type="dxa"/>
      </w:tblCellMar>
    </w:tblPr>
    <w:trPr>
      <w:jc w:val="center"/>
    </w:trPr>
  </w:style>
  <w:style w:type="paragraph" w:customStyle="1" w:styleId="Header-Continued2">
    <w:name w:val="Header - Continued2"/>
    <w:basedOn w:val="Header-Continued"/>
    <w:rsid w:val="00A20C5E"/>
    <w:rPr>
      <w:color w:val="D4D4D4" w:themeColor="background2"/>
    </w:rPr>
  </w:style>
  <w:style w:type="paragraph" w:customStyle="1" w:styleId="Date-Continued">
    <w:name w:val="Date - Continued"/>
    <w:basedOn w:val="Date"/>
    <w:rsid w:val="00A20C5E"/>
    <w:pPr>
      <w:spacing w:after="60" w:line="400" w:lineRule="exact"/>
      <w:jc w:val="left"/>
    </w:pPr>
  </w:style>
  <w:style w:type="character" w:customStyle="1" w:styleId="BodyTextChar">
    <w:name w:val="Body Text Char"/>
    <w:basedOn w:val="DefaultParagraphFont"/>
    <w:link w:val="BodyText"/>
    <w:rsid w:val="00A20C5E"/>
    <w:rPr>
      <w:color w:val="7F7F7F" w:themeColor="text1" w:themeTint="80"/>
      <w:sz w:val="20"/>
    </w:rPr>
  </w:style>
  <w:style w:type="paragraph" w:styleId="BalloonText">
    <w:name w:val="Balloon Text"/>
    <w:basedOn w:val="Normal"/>
    <w:link w:val="BalloonTextChar"/>
    <w:semiHidden/>
    <w:unhideWhenUsed/>
    <w:rsid w:val="00A20C5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20C5E"/>
    <w:rPr>
      <w:rFonts w:ascii="Tahoma" w:hAnsi="Tahoma" w:cs="Tahoma"/>
      <w:color w:val="7F7F7F" w:themeColor="text1" w:themeTint="80"/>
      <w:sz w:val="16"/>
      <w:szCs w:val="16"/>
    </w:rPr>
  </w:style>
  <w:style w:type="paragraph" w:styleId="Title">
    <w:name w:val="Title"/>
    <w:basedOn w:val="Normal"/>
    <w:next w:val="Normal"/>
    <w:link w:val="TitleChar"/>
    <w:qFormat/>
    <w:rsid w:val="00A20C5E"/>
    <w:pPr>
      <w:spacing w:line="1000" w:lineRule="exact"/>
      <w:jc w:val="right"/>
    </w:pPr>
    <w:rPr>
      <w:b/>
      <w:caps/>
      <w:color w:val="86CE24" w:themeColor="accent1"/>
      <w:sz w:val="100"/>
      <w:szCs w:val="100"/>
    </w:rPr>
  </w:style>
  <w:style w:type="character" w:customStyle="1" w:styleId="TitleChar">
    <w:name w:val="Title Char"/>
    <w:basedOn w:val="DefaultParagraphFont"/>
    <w:link w:val="Title"/>
    <w:rsid w:val="00A20C5E"/>
    <w:rPr>
      <w:b/>
      <w:caps/>
      <w:color w:val="86CE24" w:themeColor="accent1"/>
      <w:sz w:val="100"/>
      <w:szCs w:val="100"/>
    </w:rPr>
  </w:style>
  <w:style w:type="paragraph" w:styleId="Bibliography">
    <w:name w:val="Bibliography"/>
    <w:basedOn w:val="Normal"/>
    <w:next w:val="Normal"/>
    <w:semiHidden/>
    <w:unhideWhenUsed/>
    <w:rsid w:val="00A20C5E"/>
  </w:style>
  <w:style w:type="paragraph" w:styleId="BlockText">
    <w:name w:val="Block Text"/>
    <w:basedOn w:val="Normal"/>
    <w:semiHidden/>
    <w:unhideWhenUsed/>
    <w:rsid w:val="00A20C5E"/>
    <w:pPr>
      <w:pBdr>
        <w:top w:val="single" w:sz="2" w:space="10" w:color="86CE24" w:themeColor="accent1" w:shadow="1"/>
        <w:left w:val="single" w:sz="2" w:space="10" w:color="86CE24" w:themeColor="accent1" w:shadow="1"/>
        <w:bottom w:val="single" w:sz="2" w:space="10" w:color="86CE24" w:themeColor="accent1" w:shadow="1"/>
        <w:right w:val="single" w:sz="2" w:space="10" w:color="86CE24" w:themeColor="accent1" w:shadow="1"/>
      </w:pBdr>
      <w:ind w:left="1152" w:right="1152"/>
    </w:pPr>
    <w:rPr>
      <w:i/>
      <w:iCs/>
      <w:color w:val="86CE24" w:themeColor="accent1"/>
    </w:rPr>
  </w:style>
  <w:style w:type="paragraph" w:styleId="BodyText2">
    <w:name w:val="Body Text 2"/>
    <w:basedOn w:val="Normal"/>
    <w:link w:val="BodyText2Char"/>
    <w:semiHidden/>
    <w:unhideWhenUsed/>
    <w:rsid w:val="00A20C5E"/>
    <w:pPr>
      <w:spacing w:after="120"/>
      <w:ind w:left="360"/>
    </w:pPr>
  </w:style>
  <w:style w:type="paragraph" w:styleId="BodyText3">
    <w:name w:val="Body Text 3"/>
    <w:basedOn w:val="Normal"/>
    <w:link w:val="BodyText3Char"/>
    <w:semiHidden/>
    <w:unhideWhenUsed/>
    <w:rsid w:val="00A20C5E"/>
    <w:pPr>
      <w:spacing w:after="120"/>
    </w:pPr>
    <w:rPr>
      <w:sz w:val="16"/>
      <w:szCs w:val="16"/>
    </w:rPr>
  </w:style>
  <w:style w:type="character" w:customStyle="1" w:styleId="BodyText3Char">
    <w:name w:val="Body Text 3 Char"/>
    <w:basedOn w:val="DefaultParagraphFont"/>
    <w:link w:val="BodyText3"/>
    <w:semiHidden/>
    <w:rsid w:val="00A20C5E"/>
    <w:rPr>
      <w:color w:val="7F7F7F" w:themeColor="text1" w:themeTint="80"/>
      <w:sz w:val="16"/>
      <w:szCs w:val="16"/>
    </w:rPr>
  </w:style>
  <w:style w:type="paragraph" w:styleId="BodyTextFirstIndent">
    <w:name w:val="Body Text First Indent"/>
    <w:basedOn w:val="BodyText"/>
    <w:link w:val="BodyTextFirstIndentChar"/>
    <w:semiHidden/>
    <w:unhideWhenUsed/>
    <w:rsid w:val="00A20C5E"/>
    <w:pPr>
      <w:spacing w:after="0"/>
      <w:ind w:firstLine="360"/>
      <w:jc w:val="left"/>
    </w:pPr>
  </w:style>
  <w:style w:type="character" w:customStyle="1" w:styleId="BodyTextFirstIndentChar">
    <w:name w:val="Body Text First Indent Char"/>
    <w:basedOn w:val="BodyTextChar"/>
    <w:link w:val="BodyTextFirstIndent"/>
    <w:semiHidden/>
    <w:rsid w:val="00A20C5E"/>
    <w:rPr>
      <w:color w:val="7F7F7F" w:themeColor="text1" w:themeTint="80"/>
      <w:sz w:val="20"/>
    </w:rPr>
  </w:style>
  <w:style w:type="character" w:customStyle="1" w:styleId="BodyText2Char">
    <w:name w:val="Body Text 2 Char"/>
    <w:basedOn w:val="DefaultParagraphFont"/>
    <w:link w:val="BodyText2"/>
    <w:semiHidden/>
    <w:rsid w:val="00A20C5E"/>
    <w:rPr>
      <w:color w:val="7F7F7F" w:themeColor="text1" w:themeTint="80"/>
      <w:sz w:val="20"/>
    </w:rPr>
  </w:style>
  <w:style w:type="paragraph" w:styleId="BodyTextFirstIndent2">
    <w:name w:val="Body Text First Indent 2"/>
    <w:basedOn w:val="BodyText2"/>
    <w:link w:val="BodyTextFirstIndent2Char"/>
    <w:semiHidden/>
    <w:unhideWhenUsed/>
    <w:rsid w:val="00A20C5E"/>
    <w:pPr>
      <w:spacing w:after="0"/>
      <w:ind w:firstLine="360"/>
    </w:pPr>
  </w:style>
  <w:style w:type="character" w:customStyle="1" w:styleId="BodyTextFirstIndent2Char">
    <w:name w:val="Body Text First Indent 2 Char"/>
    <w:basedOn w:val="BodyText2Char"/>
    <w:link w:val="BodyTextFirstIndent2"/>
    <w:semiHidden/>
    <w:rsid w:val="00A20C5E"/>
    <w:rPr>
      <w:color w:val="7F7F7F" w:themeColor="text1" w:themeTint="80"/>
      <w:sz w:val="20"/>
    </w:rPr>
  </w:style>
  <w:style w:type="paragraph" w:styleId="BodyTextIndent2">
    <w:name w:val="Body Text Indent 2"/>
    <w:basedOn w:val="Normal"/>
    <w:link w:val="BodyTextIndent2Char"/>
    <w:semiHidden/>
    <w:unhideWhenUsed/>
    <w:rsid w:val="00A20C5E"/>
    <w:pPr>
      <w:spacing w:after="120" w:line="480" w:lineRule="auto"/>
      <w:ind w:left="360"/>
    </w:pPr>
  </w:style>
  <w:style w:type="character" w:customStyle="1" w:styleId="BodyTextIndent2Char">
    <w:name w:val="Body Text Indent 2 Char"/>
    <w:basedOn w:val="DefaultParagraphFont"/>
    <w:link w:val="BodyTextIndent2"/>
    <w:semiHidden/>
    <w:rsid w:val="00A20C5E"/>
    <w:rPr>
      <w:color w:val="7F7F7F" w:themeColor="text1" w:themeTint="80"/>
      <w:sz w:val="20"/>
    </w:rPr>
  </w:style>
  <w:style w:type="paragraph" w:styleId="BodyTextIndent3">
    <w:name w:val="Body Text Indent 3"/>
    <w:basedOn w:val="Normal"/>
    <w:link w:val="BodyTextIndent3Char"/>
    <w:semiHidden/>
    <w:unhideWhenUsed/>
    <w:rsid w:val="00A20C5E"/>
    <w:pPr>
      <w:spacing w:after="120"/>
      <w:ind w:left="360"/>
    </w:pPr>
    <w:rPr>
      <w:sz w:val="16"/>
      <w:szCs w:val="16"/>
    </w:rPr>
  </w:style>
  <w:style w:type="character" w:customStyle="1" w:styleId="BodyTextIndent3Char">
    <w:name w:val="Body Text Indent 3 Char"/>
    <w:basedOn w:val="DefaultParagraphFont"/>
    <w:link w:val="BodyTextIndent3"/>
    <w:semiHidden/>
    <w:rsid w:val="00A20C5E"/>
    <w:rPr>
      <w:color w:val="7F7F7F" w:themeColor="text1" w:themeTint="80"/>
      <w:sz w:val="16"/>
      <w:szCs w:val="16"/>
    </w:rPr>
  </w:style>
  <w:style w:type="paragraph" w:styleId="Caption">
    <w:name w:val="caption"/>
    <w:basedOn w:val="Normal"/>
    <w:next w:val="Normal"/>
    <w:semiHidden/>
    <w:unhideWhenUsed/>
    <w:qFormat/>
    <w:rsid w:val="00A20C5E"/>
    <w:pPr>
      <w:spacing w:after="200" w:line="240" w:lineRule="auto"/>
    </w:pPr>
    <w:rPr>
      <w:b/>
      <w:bCs/>
      <w:color w:val="86CE24" w:themeColor="accent1"/>
      <w:sz w:val="18"/>
      <w:szCs w:val="18"/>
    </w:rPr>
  </w:style>
  <w:style w:type="paragraph" w:styleId="Closing">
    <w:name w:val="Closing"/>
    <w:basedOn w:val="Normal"/>
    <w:link w:val="ClosingChar"/>
    <w:semiHidden/>
    <w:unhideWhenUsed/>
    <w:rsid w:val="00A20C5E"/>
    <w:pPr>
      <w:spacing w:line="240" w:lineRule="auto"/>
      <w:ind w:left="4320"/>
    </w:pPr>
  </w:style>
  <w:style w:type="character" w:customStyle="1" w:styleId="ClosingChar">
    <w:name w:val="Closing Char"/>
    <w:basedOn w:val="DefaultParagraphFont"/>
    <w:link w:val="Closing"/>
    <w:semiHidden/>
    <w:rsid w:val="00A20C5E"/>
    <w:rPr>
      <w:color w:val="7F7F7F" w:themeColor="text1" w:themeTint="80"/>
      <w:sz w:val="20"/>
    </w:rPr>
  </w:style>
  <w:style w:type="paragraph" w:styleId="CommentText">
    <w:name w:val="annotation text"/>
    <w:basedOn w:val="Normal"/>
    <w:link w:val="CommentTextChar"/>
    <w:semiHidden/>
    <w:unhideWhenUsed/>
    <w:rsid w:val="00A20C5E"/>
    <w:pPr>
      <w:spacing w:line="240" w:lineRule="auto"/>
    </w:pPr>
    <w:rPr>
      <w:szCs w:val="20"/>
    </w:rPr>
  </w:style>
  <w:style w:type="character" w:customStyle="1" w:styleId="CommentTextChar">
    <w:name w:val="Comment Text Char"/>
    <w:basedOn w:val="DefaultParagraphFont"/>
    <w:link w:val="CommentText"/>
    <w:semiHidden/>
    <w:rsid w:val="00A20C5E"/>
    <w:rPr>
      <w:color w:val="7F7F7F" w:themeColor="text1" w:themeTint="80"/>
      <w:sz w:val="20"/>
      <w:szCs w:val="20"/>
    </w:rPr>
  </w:style>
  <w:style w:type="paragraph" w:styleId="CommentSubject">
    <w:name w:val="annotation subject"/>
    <w:basedOn w:val="CommentText"/>
    <w:next w:val="CommentText"/>
    <w:link w:val="CommentSubjectChar"/>
    <w:semiHidden/>
    <w:unhideWhenUsed/>
    <w:rsid w:val="00A20C5E"/>
    <w:rPr>
      <w:b/>
      <w:bCs/>
    </w:rPr>
  </w:style>
  <w:style w:type="character" w:customStyle="1" w:styleId="CommentSubjectChar">
    <w:name w:val="Comment Subject Char"/>
    <w:basedOn w:val="CommentTextChar"/>
    <w:link w:val="CommentSubject"/>
    <w:semiHidden/>
    <w:rsid w:val="00A20C5E"/>
    <w:rPr>
      <w:b/>
      <w:bCs/>
      <w:color w:val="7F7F7F" w:themeColor="text1" w:themeTint="80"/>
      <w:sz w:val="20"/>
      <w:szCs w:val="20"/>
    </w:rPr>
  </w:style>
  <w:style w:type="paragraph" w:styleId="DocumentMap">
    <w:name w:val="Document Map"/>
    <w:basedOn w:val="Normal"/>
    <w:link w:val="DocumentMapChar"/>
    <w:semiHidden/>
    <w:unhideWhenUsed/>
    <w:rsid w:val="00A20C5E"/>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A20C5E"/>
    <w:rPr>
      <w:rFonts w:ascii="Tahoma" w:hAnsi="Tahoma" w:cs="Tahoma"/>
      <w:color w:val="7F7F7F" w:themeColor="text1" w:themeTint="80"/>
      <w:sz w:val="16"/>
      <w:szCs w:val="16"/>
    </w:rPr>
  </w:style>
  <w:style w:type="paragraph" w:styleId="E-mailSignature">
    <w:name w:val="E-mail Signature"/>
    <w:basedOn w:val="Normal"/>
    <w:link w:val="E-mailSignatureChar"/>
    <w:semiHidden/>
    <w:unhideWhenUsed/>
    <w:rsid w:val="00A20C5E"/>
    <w:pPr>
      <w:spacing w:line="240" w:lineRule="auto"/>
    </w:pPr>
  </w:style>
  <w:style w:type="character" w:customStyle="1" w:styleId="E-mailSignatureChar">
    <w:name w:val="E-mail Signature Char"/>
    <w:basedOn w:val="DefaultParagraphFont"/>
    <w:link w:val="E-mailSignature"/>
    <w:semiHidden/>
    <w:rsid w:val="00A20C5E"/>
    <w:rPr>
      <w:color w:val="7F7F7F" w:themeColor="text1" w:themeTint="80"/>
      <w:sz w:val="20"/>
    </w:rPr>
  </w:style>
  <w:style w:type="paragraph" w:styleId="EndnoteText">
    <w:name w:val="endnote text"/>
    <w:basedOn w:val="Normal"/>
    <w:link w:val="EndnoteTextChar"/>
    <w:semiHidden/>
    <w:unhideWhenUsed/>
    <w:rsid w:val="00A20C5E"/>
    <w:pPr>
      <w:spacing w:line="240" w:lineRule="auto"/>
    </w:pPr>
    <w:rPr>
      <w:szCs w:val="20"/>
    </w:rPr>
  </w:style>
  <w:style w:type="character" w:customStyle="1" w:styleId="EndnoteTextChar">
    <w:name w:val="Endnote Text Char"/>
    <w:basedOn w:val="DefaultParagraphFont"/>
    <w:link w:val="EndnoteText"/>
    <w:semiHidden/>
    <w:rsid w:val="00A20C5E"/>
    <w:rPr>
      <w:color w:val="7F7F7F" w:themeColor="text1" w:themeTint="80"/>
      <w:sz w:val="20"/>
      <w:szCs w:val="20"/>
    </w:rPr>
  </w:style>
  <w:style w:type="paragraph" w:styleId="EnvelopeAddress">
    <w:name w:val="envelope address"/>
    <w:basedOn w:val="Normal"/>
    <w:semiHidden/>
    <w:unhideWhenUsed/>
    <w:rsid w:val="00A20C5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0C5E"/>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A20C5E"/>
    <w:pPr>
      <w:spacing w:line="240" w:lineRule="auto"/>
    </w:pPr>
    <w:rPr>
      <w:szCs w:val="20"/>
    </w:rPr>
  </w:style>
  <w:style w:type="character" w:customStyle="1" w:styleId="FootnoteTextChar">
    <w:name w:val="Footnote Text Char"/>
    <w:basedOn w:val="DefaultParagraphFont"/>
    <w:link w:val="FootnoteText"/>
    <w:semiHidden/>
    <w:rsid w:val="00A20C5E"/>
    <w:rPr>
      <w:color w:val="7F7F7F" w:themeColor="text1" w:themeTint="80"/>
      <w:sz w:val="20"/>
      <w:szCs w:val="20"/>
    </w:rPr>
  </w:style>
  <w:style w:type="character" w:customStyle="1" w:styleId="Heading2Char">
    <w:name w:val="Heading 2 Char"/>
    <w:basedOn w:val="DefaultParagraphFont"/>
    <w:link w:val="Heading2"/>
    <w:semiHidden/>
    <w:rsid w:val="00A20C5E"/>
    <w:rPr>
      <w:rFonts w:asciiTheme="majorHAnsi" w:eastAsiaTheme="majorEastAsia" w:hAnsiTheme="majorHAnsi" w:cstheme="majorBidi"/>
      <w:b/>
      <w:bCs/>
      <w:color w:val="86CE24" w:themeColor="accent1"/>
      <w:sz w:val="26"/>
      <w:szCs w:val="26"/>
    </w:rPr>
  </w:style>
  <w:style w:type="character" w:customStyle="1" w:styleId="Heading3Char">
    <w:name w:val="Heading 3 Char"/>
    <w:basedOn w:val="DefaultParagraphFont"/>
    <w:link w:val="Heading3"/>
    <w:semiHidden/>
    <w:rsid w:val="00A20C5E"/>
    <w:rPr>
      <w:rFonts w:asciiTheme="majorHAnsi" w:eastAsiaTheme="majorEastAsia" w:hAnsiTheme="majorHAnsi" w:cstheme="majorBidi"/>
      <w:b/>
      <w:bCs/>
      <w:color w:val="86CE24" w:themeColor="accent1"/>
      <w:sz w:val="20"/>
    </w:rPr>
  </w:style>
  <w:style w:type="character" w:customStyle="1" w:styleId="Heading4Char">
    <w:name w:val="Heading 4 Char"/>
    <w:basedOn w:val="DefaultParagraphFont"/>
    <w:link w:val="Heading4"/>
    <w:semiHidden/>
    <w:rsid w:val="00A20C5E"/>
    <w:rPr>
      <w:rFonts w:asciiTheme="majorHAnsi" w:eastAsiaTheme="majorEastAsia" w:hAnsiTheme="majorHAnsi" w:cstheme="majorBidi"/>
      <w:b/>
      <w:bCs/>
      <w:i/>
      <w:iCs/>
      <w:color w:val="86CE24" w:themeColor="accent1"/>
      <w:sz w:val="20"/>
    </w:rPr>
  </w:style>
  <w:style w:type="character" w:customStyle="1" w:styleId="Heading5Char">
    <w:name w:val="Heading 5 Char"/>
    <w:basedOn w:val="DefaultParagraphFont"/>
    <w:link w:val="Heading5"/>
    <w:semiHidden/>
    <w:rsid w:val="00A20C5E"/>
    <w:rPr>
      <w:rFonts w:asciiTheme="majorHAnsi" w:eastAsiaTheme="majorEastAsia" w:hAnsiTheme="majorHAnsi" w:cstheme="majorBidi"/>
      <w:color w:val="426612" w:themeColor="accent1" w:themeShade="7F"/>
      <w:sz w:val="20"/>
    </w:rPr>
  </w:style>
  <w:style w:type="character" w:customStyle="1" w:styleId="Heading6Char">
    <w:name w:val="Heading 6 Char"/>
    <w:basedOn w:val="DefaultParagraphFont"/>
    <w:link w:val="Heading6"/>
    <w:semiHidden/>
    <w:rsid w:val="00A20C5E"/>
    <w:rPr>
      <w:rFonts w:asciiTheme="majorHAnsi" w:eastAsiaTheme="majorEastAsia" w:hAnsiTheme="majorHAnsi" w:cstheme="majorBidi"/>
      <w:i/>
      <w:iCs/>
      <w:color w:val="426612" w:themeColor="accent1" w:themeShade="7F"/>
      <w:sz w:val="20"/>
    </w:rPr>
  </w:style>
  <w:style w:type="character" w:customStyle="1" w:styleId="Heading7Char">
    <w:name w:val="Heading 7 Char"/>
    <w:basedOn w:val="DefaultParagraphFont"/>
    <w:link w:val="Heading7"/>
    <w:semiHidden/>
    <w:rsid w:val="00A20C5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A20C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20C5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20C5E"/>
    <w:pPr>
      <w:spacing w:line="240" w:lineRule="auto"/>
    </w:pPr>
    <w:rPr>
      <w:i/>
      <w:iCs/>
    </w:rPr>
  </w:style>
  <w:style w:type="character" w:customStyle="1" w:styleId="HTMLAddressChar">
    <w:name w:val="HTML Address Char"/>
    <w:basedOn w:val="DefaultParagraphFont"/>
    <w:link w:val="HTMLAddress"/>
    <w:semiHidden/>
    <w:rsid w:val="00A20C5E"/>
    <w:rPr>
      <w:i/>
      <w:iCs/>
      <w:color w:val="7F7F7F" w:themeColor="text1" w:themeTint="80"/>
      <w:sz w:val="20"/>
    </w:rPr>
  </w:style>
  <w:style w:type="paragraph" w:styleId="HTMLPreformatted">
    <w:name w:val="HTML Preformatted"/>
    <w:basedOn w:val="Normal"/>
    <w:link w:val="HTMLPreformattedChar"/>
    <w:semiHidden/>
    <w:unhideWhenUsed/>
    <w:rsid w:val="00A20C5E"/>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A20C5E"/>
    <w:rPr>
      <w:rFonts w:ascii="Consolas" w:hAnsi="Consolas"/>
      <w:color w:val="7F7F7F" w:themeColor="text1" w:themeTint="80"/>
      <w:sz w:val="20"/>
      <w:szCs w:val="20"/>
    </w:rPr>
  </w:style>
  <w:style w:type="paragraph" w:styleId="Index1">
    <w:name w:val="index 1"/>
    <w:basedOn w:val="Normal"/>
    <w:next w:val="Normal"/>
    <w:autoRedefine/>
    <w:semiHidden/>
    <w:unhideWhenUsed/>
    <w:rsid w:val="00A20C5E"/>
    <w:pPr>
      <w:spacing w:line="240" w:lineRule="auto"/>
      <w:ind w:left="200" w:hanging="200"/>
    </w:pPr>
  </w:style>
  <w:style w:type="paragraph" w:styleId="Index2">
    <w:name w:val="index 2"/>
    <w:basedOn w:val="Normal"/>
    <w:next w:val="Normal"/>
    <w:autoRedefine/>
    <w:semiHidden/>
    <w:unhideWhenUsed/>
    <w:rsid w:val="00A20C5E"/>
    <w:pPr>
      <w:spacing w:line="240" w:lineRule="auto"/>
      <w:ind w:left="400" w:hanging="200"/>
    </w:pPr>
  </w:style>
  <w:style w:type="paragraph" w:styleId="Index3">
    <w:name w:val="index 3"/>
    <w:basedOn w:val="Normal"/>
    <w:next w:val="Normal"/>
    <w:autoRedefine/>
    <w:semiHidden/>
    <w:unhideWhenUsed/>
    <w:rsid w:val="00A20C5E"/>
    <w:pPr>
      <w:spacing w:line="240" w:lineRule="auto"/>
      <w:ind w:left="600" w:hanging="200"/>
    </w:pPr>
  </w:style>
  <w:style w:type="paragraph" w:styleId="Index4">
    <w:name w:val="index 4"/>
    <w:basedOn w:val="Normal"/>
    <w:next w:val="Normal"/>
    <w:autoRedefine/>
    <w:semiHidden/>
    <w:unhideWhenUsed/>
    <w:rsid w:val="00A20C5E"/>
    <w:pPr>
      <w:spacing w:line="240" w:lineRule="auto"/>
      <w:ind w:left="800" w:hanging="200"/>
    </w:pPr>
  </w:style>
  <w:style w:type="paragraph" w:styleId="Index5">
    <w:name w:val="index 5"/>
    <w:basedOn w:val="Normal"/>
    <w:next w:val="Normal"/>
    <w:autoRedefine/>
    <w:semiHidden/>
    <w:unhideWhenUsed/>
    <w:rsid w:val="00A20C5E"/>
    <w:pPr>
      <w:spacing w:line="240" w:lineRule="auto"/>
      <w:ind w:left="1000" w:hanging="200"/>
    </w:pPr>
  </w:style>
  <w:style w:type="paragraph" w:styleId="Index6">
    <w:name w:val="index 6"/>
    <w:basedOn w:val="Normal"/>
    <w:next w:val="Normal"/>
    <w:autoRedefine/>
    <w:semiHidden/>
    <w:unhideWhenUsed/>
    <w:rsid w:val="00A20C5E"/>
    <w:pPr>
      <w:spacing w:line="240" w:lineRule="auto"/>
      <w:ind w:left="1200" w:hanging="200"/>
    </w:pPr>
  </w:style>
  <w:style w:type="paragraph" w:styleId="Index7">
    <w:name w:val="index 7"/>
    <w:basedOn w:val="Normal"/>
    <w:next w:val="Normal"/>
    <w:autoRedefine/>
    <w:semiHidden/>
    <w:unhideWhenUsed/>
    <w:rsid w:val="00A20C5E"/>
    <w:pPr>
      <w:spacing w:line="240" w:lineRule="auto"/>
      <w:ind w:left="1400" w:hanging="200"/>
    </w:pPr>
  </w:style>
  <w:style w:type="paragraph" w:styleId="Index8">
    <w:name w:val="index 8"/>
    <w:basedOn w:val="Normal"/>
    <w:next w:val="Normal"/>
    <w:autoRedefine/>
    <w:semiHidden/>
    <w:unhideWhenUsed/>
    <w:rsid w:val="00A20C5E"/>
    <w:pPr>
      <w:spacing w:line="240" w:lineRule="auto"/>
      <w:ind w:left="1600" w:hanging="200"/>
    </w:pPr>
  </w:style>
  <w:style w:type="paragraph" w:styleId="Index9">
    <w:name w:val="index 9"/>
    <w:basedOn w:val="Normal"/>
    <w:next w:val="Normal"/>
    <w:autoRedefine/>
    <w:semiHidden/>
    <w:unhideWhenUsed/>
    <w:rsid w:val="00A20C5E"/>
    <w:pPr>
      <w:spacing w:line="240" w:lineRule="auto"/>
      <w:ind w:left="1800" w:hanging="200"/>
    </w:pPr>
  </w:style>
  <w:style w:type="paragraph" w:styleId="IndexHeading">
    <w:name w:val="index heading"/>
    <w:basedOn w:val="Normal"/>
    <w:next w:val="Index1"/>
    <w:semiHidden/>
    <w:unhideWhenUsed/>
    <w:rsid w:val="00A20C5E"/>
    <w:rPr>
      <w:rFonts w:asciiTheme="majorHAnsi" w:eastAsiaTheme="majorEastAsia" w:hAnsiTheme="majorHAnsi" w:cstheme="majorBidi"/>
      <w:b/>
      <w:bCs/>
    </w:rPr>
  </w:style>
  <w:style w:type="paragraph" w:styleId="IntenseQuote">
    <w:name w:val="Intense Quote"/>
    <w:basedOn w:val="Normal"/>
    <w:next w:val="Normal"/>
    <w:link w:val="IntenseQuoteChar"/>
    <w:qFormat/>
    <w:rsid w:val="00A20C5E"/>
    <w:pPr>
      <w:pBdr>
        <w:bottom w:val="single" w:sz="4" w:space="4" w:color="86CE24" w:themeColor="accent1"/>
      </w:pBdr>
      <w:spacing w:before="200" w:after="280"/>
      <w:ind w:left="936" w:right="936"/>
    </w:pPr>
    <w:rPr>
      <w:b/>
      <w:bCs/>
      <w:i/>
      <w:iCs/>
      <w:color w:val="86CE24" w:themeColor="accent1"/>
    </w:rPr>
  </w:style>
  <w:style w:type="character" w:customStyle="1" w:styleId="IntenseQuoteChar">
    <w:name w:val="Intense Quote Char"/>
    <w:basedOn w:val="DefaultParagraphFont"/>
    <w:link w:val="IntenseQuote"/>
    <w:rsid w:val="00A20C5E"/>
    <w:rPr>
      <w:b/>
      <w:bCs/>
      <w:i/>
      <w:iCs/>
      <w:color w:val="86CE24" w:themeColor="accent1"/>
      <w:sz w:val="20"/>
    </w:rPr>
  </w:style>
  <w:style w:type="paragraph" w:styleId="List">
    <w:name w:val="List"/>
    <w:basedOn w:val="Normal"/>
    <w:semiHidden/>
    <w:unhideWhenUsed/>
    <w:rsid w:val="00A20C5E"/>
    <w:pPr>
      <w:ind w:left="360" w:hanging="360"/>
      <w:contextualSpacing/>
    </w:pPr>
  </w:style>
  <w:style w:type="paragraph" w:styleId="List2">
    <w:name w:val="List 2"/>
    <w:basedOn w:val="Normal"/>
    <w:semiHidden/>
    <w:unhideWhenUsed/>
    <w:rsid w:val="00A20C5E"/>
    <w:pPr>
      <w:ind w:left="720" w:hanging="360"/>
      <w:contextualSpacing/>
    </w:pPr>
  </w:style>
  <w:style w:type="paragraph" w:styleId="List3">
    <w:name w:val="List 3"/>
    <w:basedOn w:val="Normal"/>
    <w:semiHidden/>
    <w:unhideWhenUsed/>
    <w:rsid w:val="00A20C5E"/>
    <w:pPr>
      <w:ind w:left="1080" w:hanging="360"/>
      <w:contextualSpacing/>
    </w:pPr>
  </w:style>
  <w:style w:type="paragraph" w:styleId="List4">
    <w:name w:val="List 4"/>
    <w:basedOn w:val="Normal"/>
    <w:semiHidden/>
    <w:unhideWhenUsed/>
    <w:rsid w:val="00A20C5E"/>
    <w:pPr>
      <w:ind w:left="1440" w:hanging="360"/>
      <w:contextualSpacing/>
    </w:pPr>
  </w:style>
  <w:style w:type="paragraph" w:styleId="List5">
    <w:name w:val="List 5"/>
    <w:basedOn w:val="Normal"/>
    <w:semiHidden/>
    <w:unhideWhenUsed/>
    <w:rsid w:val="00A20C5E"/>
    <w:pPr>
      <w:ind w:left="1800" w:hanging="360"/>
      <w:contextualSpacing/>
    </w:pPr>
  </w:style>
  <w:style w:type="paragraph" w:styleId="ListBullet">
    <w:name w:val="List Bullet"/>
    <w:basedOn w:val="Normal"/>
    <w:semiHidden/>
    <w:unhideWhenUsed/>
    <w:rsid w:val="00A20C5E"/>
    <w:pPr>
      <w:numPr>
        <w:numId w:val="1"/>
      </w:numPr>
      <w:contextualSpacing/>
    </w:pPr>
  </w:style>
  <w:style w:type="paragraph" w:styleId="ListBullet2">
    <w:name w:val="List Bullet 2"/>
    <w:basedOn w:val="Normal"/>
    <w:semiHidden/>
    <w:unhideWhenUsed/>
    <w:rsid w:val="00A20C5E"/>
    <w:pPr>
      <w:numPr>
        <w:numId w:val="2"/>
      </w:numPr>
      <w:contextualSpacing/>
    </w:pPr>
  </w:style>
  <w:style w:type="paragraph" w:styleId="ListBullet3">
    <w:name w:val="List Bullet 3"/>
    <w:basedOn w:val="Normal"/>
    <w:semiHidden/>
    <w:unhideWhenUsed/>
    <w:rsid w:val="00A20C5E"/>
    <w:pPr>
      <w:numPr>
        <w:numId w:val="3"/>
      </w:numPr>
      <w:contextualSpacing/>
    </w:pPr>
  </w:style>
  <w:style w:type="paragraph" w:styleId="ListBullet4">
    <w:name w:val="List Bullet 4"/>
    <w:basedOn w:val="Normal"/>
    <w:semiHidden/>
    <w:unhideWhenUsed/>
    <w:rsid w:val="00A20C5E"/>
    <w:pPr>
      <w:numPr>
        <w:numId w:val="4"/>
      </w:numPr>
      <w:contextualSpacing/>
    </w:pPr>
  </w:style>
  <w:style w:type="paragraph" w:styleId="ListBullet5">
    <w:name w:val="List Bullet 5"/>
    <w:basedOn w:val="Normal"/>
    <w:semiHidden/>
    <w:unhideWhenUsed/>
    <w:rsid w:val="00A20C5E"/>
    <w:pPr>
      <w:numPr>
        <w:numId w:val="5"/>
      </w:numPr>
      <w:contextualSpacing/>
    </w:pPr>
  </w:style>
  <w:style w:type="paragraph" w:styleId="ListContinue">
    <w:name w:val="List Continue"/>
    <w:basedOn w:val="Normal"/>
    <w:semiHidden/>
    <w:unhideWhenUsed/>
    <w:rsid w:val="00A20C5E"/>
    <w:pPr>
      <w:spacing w:after="120"/>
      <w:ind w:left="360"/>
      <w:contextualSpacing/>
    </w:pPr>
  </w:style>
  <w:style w:type="paragraph" w:styleId="ListContinue2">
    <w:name w:val="List Continue 2"/>
    <w:basedOn w:val="Normal"/>
    <w:semiHidden/>
    <w:unhideWhenUsed/>
    <w:rsid w:val="00A20C5E"/>
    <w:pPr>
      <w:spacing w:after="120"/>
      <w:ind w:left="720"/>
      <w:contextualSpacing/>
    </w:pPr>
  </w:style>
  <w:style w:type="paragraph" w:styleId="ListContinue3">
    <w:name w:val="List Continue 3"/>
    <w:basedOn w:val="Normal"/>
    <w:semiHidden/>
    <w:unhideWhenUsed/>
    <w:rsid w:val="00A20C5E"/>
    <w:pPr>
      <w:spacing w:after="120"/>
      <w:ind w:left="1080"/>
      <w:contextualSpacing/>
    </w:pPr>
  </w:style>
  <w:style w:type="paragraph" w:styleId="ListContinue4">
    <w:name w:val="List Continue 4"/>
    <w:basedOn w:val="Normal"/>
    <w:semiHidden/>
    <w:unhideWhenUsed/>
    <w:rsid w:val="00A20C5E"/>
    <w:pPr>
      <w:spacing w:after="120"/>
      <w:ind w:left="1440"/>
      <w:contextualSpacing/>
    </w:pPr>
  </w:style>
  <w:style w:type="paragraph" w:styleId="ListContinue5">
    <w:name w:val="List Continue 5"/>
    <w:basedOn w:val="Normal"/>
    <w:semiHidden/>
    <w:unhideWhenUsed/>
    <w:rsid w:val="00A20C5E"/>
    <w:pPr>
      <w:spacing w:after="120"/>
      <w:ind w:left="1800"/>
      <w:contextualSpacing/>
    </w:pPr>
  </w:style>
  <w:style w:type="paragraph" w:styleId="ListNumber">
    <w:name w:val="List Number"/>
    <w:basedOn w:val="Normal"/>
    <w:semiHidden/>
    <w:unhideWhenUsed/>
    <w:rsid w:val="00A20C5E"/>
    <w:pPr>
      <w:numPr>
        <w:numId w:val="6"/>
      </w:numPr>
      <w:contextualSpacing/>
    </w:pPr>
  </w:style>
  <w:style w:type="paragraph" w:styleId="ListNumber2">
    <w:name w:val="List Number 2"/>
    <w:basedOn w:val="Normal"/>
    <w:semiHidden/>
    <w:unhideWhenUsed/>
    <w:rsid w:val="00A20C5E"/>
    <w:pPr>
      <w:numPr>
        <w:numId w:val="7"/>
      </w:numPr>
      <w:contextualSpacing/>
    </w:pPr>
  </w:style>
  <w:style w:type="paragraph" w:styleId="ListNumber3">
    <w:name w:val="List Number 3"/>
    <w:basedOn w:val="Normal"/>
    <w:semiHidden/>
    <w:unhideWhenUsed/>
    <w:rsid w:val="00A20C5E"/>
    <w:pPr>
      <w:numPr>
        <w:numId w:val="8"/>
      </w:numPr>
      <w:contextualSpacing/>
    </w:pPr>
  </w:style>
  <w:style w:type="paragraph" w:styleId="ListNumber4">
    <w:name w:val="List Number 4"/>
    <w:basedOn w:val="Normal"/>
    <w:semiHidden/>
    <w:unhideWhenUsed/>
    <w:rsid w:val="00A20C5E"/>
    <w:pPr>
      <w:numPr>
        <w:numId w:val="9"/>
      </w:numPr>
      <w:contextualSpacing/>
    </w:pPr>
  </w:style>
  <w:style w:type="paragraph" w:styleId="ListNumber5">
    <w:name w:val="List Number 5"/>
    <w:basedOn w:val="Normal"/>
    <w:semiHidden/>
    <w:unhideWhenUsed/>
    <w:rsid w:val="00A20C5E"/>
    <w:pPr>
      <w:numPr>
        <w:numId w:val="10"/>
      </w:numPr>
      <w:contextualSpacing/>
    </w:pPr>
  </w:style>
  <w:style w:type="paragraph" w:styleId="ListParagraph">
    <w:name w:val="List Paragraph"/>
    <w:basedOn w:val="Normal"/>
    <w:uiPriority w:val="34"/>
    <w:qFormat/>
    <w:rsid w:val="00A20C5E"/>
    <w:pPr>
      <w:ind w:left="720"/>
      <w:contextualSpacing/>
    </w:pPr>
  </w:style>
  <w:style w:type="paragraph" w:styleId="MacroText">
    <w:name w:val="macro"/>
    <w:link w:val="MacroTextChar"/>
    <w:semiHidden/>
    <w:unhideWhenUsed/>
    <w:rsid w:val="00A20C5E"/>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olor w:val="7F7F7F" w:themeColor="text1" w:themeTint="80"/>
      <w:sz w:val="20"/>
      <w:szCs w:val="20"/>
    </w:rPr>
  </w:style>
  <w:style w:type="character" w:customStyle="1" w:styleId="MacroTextChar">
    <w:name w:val="Macro Text Char"/>
    <w:basedOn w:val="DefaultParagraphFont"/>
    <w:link w:val="MacroText"/>
    <w:semiHidden/>
    <w:rsid w:val="00A20C5E"/>
    <w:rPr>
      <w:rFonts w:ascii="Consolas" w:hAnsi="Consolas"/>
      <w:color w:val="7F7F7F" w:themeColor="text1" w:themeTint="80"/>
      <w:sz w:val="20"/>
      <w:szCs w:val="20"/>
    </w:rPr>
  </w:style>
  <w:style w:type="paragraph" w:styleId="MessageHeader">
    <w:name w:val="Message Header"/>
    <w:basedOn w:val="Normal"/>
    <w:link w:val="MessageHeaderChar"/>
    <w:semiHidden/>
    <w:unhideWhenUsed/>
    <w:rsid w:val="00A20C5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0C5E"/>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qFormat/>
    <w:rsid w:val="00A20C5E"/>
    <w:rPr>
      <w:color w:val="7F7F7F" w:themeColor="text1" w:themeTint="80"/>
      <w:sz w:val="20"/>
    </w:rPr>
  </w:style>
  <w:style w:type="paragraph" w:styleId="NormalWeb">
    <w:name w:val="Normal (Web)"/>
    <w:basedOn w:val="Normal"/>
    <w:semiHidden/>
    <w:unhideWhenUsed/>
    <w:rsid w:val="00A20C5E"/>
    <w:rPr>
      <w:rFonts w:ascii="Times New Roman" w:hAnsi="Times New Roman" w:cs="Times New Roman"/>
      <w:sz w:val="24"/>
      <w:szCs w:val="24"/>
    </w:rPr>
  </w:style>
  <w:style w:type="paragraph" w:styleId="NormalIndent">
    <w:name w:val="Normal Indent"/>
    <w:basedOn w:val="Normal"/>
    <w:semiHidden/>
    <w:unhideWhenUsed/>
    <w:rsid w:val="00A20C5E"/>
    <w:pPr>
      <w:ind w:left="720"/>
    </w:pPr>
  </w:style>
  <w:style w:type="paragraph" w:styleId="NoteHeading">
    <w:name w:val="Note Heading"/>
    <w:basedOn w:val="Normal"/>
    <w:next w:val="Normal"/>
    <w:link w:val="NoteHeadingChar"/>
    <w:semiHidden/>
    <w:unhideWhenUsed/>
    <w:rsid w:val="00A20C5E"/>
    <w:pPr>
      <w:spacing w:line="240" w:lineRule="auto"/>
    </w:pPr>
  </w:style>
  <w:style w:type="character" w:customStyle="1" w:styleId="NoteHeadingChar">
    <w:name w:val="Note Heading Char"/>
    <w:basedOn w:val="DefaultParagraphFont"/>
    <w:link w:val="NoteHeading"/>
    <w:semiHidden/>
    <w:rsid w:val="00A20C5E"/>
    <w:rPr>
      <w:color w:val="7F7F7F" w:themeColor="text1" w:themeTint="80"/>
      <w:sz w:val="20"/>
    </w:rPr>
  </w:style>
  <w:style w:type="paragraph" w:styleId="PlainText">
    <w:name w:val="Plain Text"/>
    <w:basedOn w:val="Normal"/>
    <w:link w:val="PlainTextChar"/>
    <w:semiHidden/>
    <w:unhideWhenUsed/>
    <w:rsid w:val="00A20C5E"/>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20C5E"/>
    <w:rPr>
      <w:rFonts w:ascii="Consolas" w:hAnsi="Consolas"/>
      <w:color w:val="7F7F7F" w:themeColor="text1" w:themeTint="80"/>
      <w:sz w:val="21"/>
      <w:szCs w:val="21"/>
    </w:rPr>
  </w:style>
  <w:style w:type="paragraph" w:styleId="Quote">
    <w:name w:val="Quote"/>
    <w:basedOn w:val="Normal"/>
    <w:next w:val="Normal"/>
    <w:link w:val="QuoteChar"/>
    <w:qFormat/>
    <w:rsid w:val="00A20C5E"/>
    <w:rPr>
      <w:i/>
      <w:iCs/>
      <w:color w:val="000000" w:themeColor="text1"/>
    </w:rPr>
  </w:style>
  <w:style w:type="character" w:customStyle="1" w:styleId="QuoteChar">
    <w:name w:val="Quote Char"/>
    <w:basedOn w:val="DefaultParagraphFont"/>
    <w:link w:val="Quote"/>
    <w:rsid w:val="00A20C5E"/>
    <w:rPr>
      <w:i/>
      <w:iCs/>
      <w:color w:val="000000" w:themeColor="text1"/>
      <w:sz w:val="20"/>
    </w:rPr>
  </w:style>
  <w:style w:type="paragraph" w:styleId="Salutation">
    <w:name w:val="Salutation"/>
    <w:basedOn w:val="Normal"/>
    <w:next w:val="Normal"/>
    <w:link w:val="SalutationChar"/>
    <w:semiHidden/>
    <w:unhideWhenUsed/>
    <w:rsid w:val="00A20C5E"/>
  </w:style>
  <w:style w:type="character" w:customStyle="1" w:styleId="SalutationChar">
    <w:name w:val="Salutation Char"/>
    <w:basedOn w:val="DefaultParagraphFont"/>
    <w:link w:val="Salutation"/>
    <w:semiHidden/>
    <w:rsid w:val="00A20C5E"/>
    <w:rPr>
      <w:color w:val="7F7F7F" w:themeColor="text1" w:themeTint="80"/>
      <w:sz w:val="20"/>
    </w:rPr>
  </w:style>
  <w:style w:type="paragraph" w:styleId="Signature">
    <w:name w:val="Signature"/>
    <w:basedOn w:val="Normal"/>
    <w:link w:val="SignatureChar"/>
    <w:semiHidden/>
    <w:unhideWhenUsed/>
    <w:rsid w:val="00A20C5E"/>
    <w:pPr>
      <w:spacing w:line="240" w:lineRule="auto"/>
      <w:ind w:left="4320"/>
    </w:pPr>
  </w:style>
  <w:style w:type="character" w:customStyle="1" w:styleId="SignatureChar">
    <w:name w:val="Signature Char"/>
    <w:basedOn w:val="DefaultParagraphFont"/>
    <w:link w:val="Signature"/>
    <w:semiHidden/>
    <w:rsid w:val="00A20C5E"/>
    <w:rPr>
      <w:color w:val="7F7F7F" w:themeColor="text1" w:themeTint="80"/>
      <w:sz w:val="20"/>
    </w:rPr>
  </w:style>
  <w:style w:type="paragraph" w:styleId="TableofAuthorities">
    <w:name w:val="table of authorities"/>
    <w:basedOn w:val="Normal"/>
    <w:next w:val="Normal"/>
    <w:semiHidden/>
    <w:unhideWhenUsed/>
    <w:rsid w:val="00A20C5E"/>
    <w:pPr>
      <w:ind w:left="200" w:hanging="200"/>
    </w:pPr>
  </w:style>
  <w:style w:type="paragraph" w:styleId="TableofFigures">
    <w:name w:val="table of figures"/>
    <w:basedOn w:val="Normal"/>
    <w:next w:val="Normal"/>
    <w:semiHidden/>
    <w:unhideWhenUsed/>
    <w:rsid w:val="00A20C5E"/>
  </w:style>
  <w:style w:type="paragraph" w:styleId="TOAHeading">
    <w:name w:val="toa heading"/>
    <w:basedOn w:val="Normal"/>
    <w:next w:val="Normal"/>
    <w:semiHidden/>
    <w:unhideWhenUsed/>
    <w:rsid w:val="00A20C5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20C5E"/>
    <w:pPr>
      <w:spacing w:after="100"/>
    </w:pPr>
  </w:style>
  <w:style w:type="paragraph" w:styleId="TOC2">
    <w:name w:val="toc 2"/>
    <w:basedOn w:val="Normal"/>
    <w:next w:val="Normal"/>
    <w:autoRedefine/>
    <w:semiHidden/>
    <w:unhideWhenUsed/>
    <w:rsid w:val="00A20C5E"/>
    <w:pPr>
      <w:spacing w:after="100"/>
      <w:ind w:left="200"/>
    </w:pPr>
  </w:style>
  <w:style w:type="paragraph" w:styleId="TOC3">
    <w:name w:val="toc 3"/>
    <w:basedOn w:val="Normal"/>
    <w:next w:val="Normal"/>
    <w:autoRedefine/>
    <w:semiHidden/>
    <w:unhideWhenUsed/>
    <w:rsid w:val="00A20C5E"/>
    <w:pPr>
      <w:spacing w:after="100"/>
      <w:ind w:left="400"/>
    </w:pPr>
  </w:style>
  <w:style w:type="paragraph" w:styleId="TOC4">
    <w:name w:val="toc 4"/>
    <w:basedOn w:val="Normal"/>
    <w:next w:val="Normal"/>
    <w:autoRedefine/>
    <w:semiHidden/>
    <w:unhideWhenUsed/>
    <w:rsid w:val="00A20C5E"/>
    <w:pPr>
      <w:spacing w:after="100"/>
      <w:ind w:left="600"/>
    </w:pPr>
  </w:style>
  <w:style w:type="paragraph" w:styleId="TOC5">
    <w:name w:val="toc 5"/>
    <w:basedOn w:val="Normal"/>
    <w:next w:val="Normal"/>
    <w:autoRedefine/>
    <w:semiHidden/>
    <w:unhideWhenUsed/>
    <w:rsid w:val="00A20C5E"/>
    <w:pPr>
      <w:spacing w:after="100"/>
      <w:ind w:left="800"/>
    </w:pPr>
  </w:style>
  <w:style w:type="paragraph" w:styleId="TOC6">
    <w:name w:val="toc 6"/>
    <w:basedOn w:val="Normal"/>
    <w:next w:val="Normal"/>
    <w:autoRedefine/>
    <w:semiHidden/>
    <w:unhideWhenUsed/>
    <w:rsid w:val="00A20C5E"/>
    <w:pPr>
      <w:spacing w:after="100"/>
      <w:ind w:left="1000"/>
    </w:pPr>
  </w:style>
  <w:style w:type="paragraph" w:styleId="TOC7">
    <w:name w:val="toc 7"/>
    <w:basedOn w:val="Normal"/>
    <w:next w:val="Normal"/>
    <w:autoRedefine/>
    <w:semiHidden/>
    <w:unhideWhenUsed/>
    <w:rsid w:val="00A20C5E"/>
    <w:pPr>
      <w:spacing w:after="100"/>
      <w:ind w:left="1200"/>
    </w:pPr>
  </w:style>
  <w:style w:type="paragraph" w:styleId="TOC8">
    <w:name w:val="toc 8"/>
    <w:basedOn w:val="Normal"/>
    <w:next w:val="Normal"/>
    <w:autoRedefine/>
    <w:semiHidden/>
    <w:unhideWhenUsed/>
    <w:rsid w:val="00A20C5E"/>
    <w:pPr>
      <w:spacing w:after="100"/>
      <w:ind w:left="1400"/>
    </w:pPr>
  </w:style>
  <w:style w:type="paragraph" w:styleId="TOC9">
    <w:name w:val="toc 9"/>
    <w:basedOn w:val="Normal"/>
    <w:next w:val="Normal"/>
    <w:autoRedefine/>
    <w:semiHidden/>
    <w:unhideWhenUsed/>
    <w:rsid w:val="00A20C5E"/>
    <w:pPr>
      <w:spacing w:after="100"/>
      <w:ind w:left="1600"/>
    </w:pPr>
  </w:style>
  <w:style w:type="paragraph" w:styleId="TOCHeading">
    <w:name w:val="TOC Heading"/>
    <w:basedOn w:val="Heading1"/>
    <w:next w:val="Normal"/>
    <w:semiHidden/>
    <w:unhideWhenUsed/>
    <w:qFormat/>
    <w:rsid w:val="00A20C5E"/>
    <w:pPr>
      <w:spacing w:before="480" w:after="0" w:line="288" w:lineRule="auto"/>
      <w:outlineLvl w:val="9"/>
    </w:pPr>
    <w:rPr>
      <w:b/>
      <w:color w:val="649A1B" w:themeColor="accent1" w:themeShade="BF"/>
      <w:sz w:val="28"/>
      <w:szCs w:val="28"/>
    </w:rPr>
  </w:style>
  <w:style w:type="paragraph" w:customStyle="1" w:styleId="Picture">
    <w:name w:val="Picture"/>
    <w:basedOn w:val="Normal"/>
    <w:rsid w:val="00A20C5E"/>
    <w:pPr>
      <w:spacing w:line="240" w:lineRule="auto"/>
      <w:ind w:left="-58" w:right="-58"/>
    </w:pPr>
    <w:rPr>
      <w:noProof/>
      <w:color w:val="FFFFFF" w:themeColor="background1"/>
    </w:rPr>
  </w:style>
  <w:style w:type="character" w:styleId="Strong">
    <w:name w:val="Strong"/>
    <w:basedOn w:val="DefaultParagraphFont"/>
    <w:uiPriority w:val="22"/>
    <w:qFormat/>
    <w:rsid w:val="006A5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081951-F593-E14D-85B4-EA25F72BD19A}" type="doc">
      <dgm:prSet loTypeId="urn:microsoft.com/office/officeart/2005/8/layout/hierarchy4" loCatId="" qsTypeId="urn:microsoft.com/office/officeart/2005/8/quickstyle/simple2" qsCatId="simple" csTypeId="urn:microsoft.com/office/officeart/2005/8/colors/colorful1" csCatId="colorful" phldr="1"/>
      <dgm:spPr/>
      <dgm:t>
        <a:bodyPr/>
        <a:lstStyle/>
        <a:p>
          <a:endParaRPr lang="en-US"/>
        </a:p>
      </dgm:t>
    </dgm:pt>
    <dgm:pt modelId="{B569FF41-3782-0E4B-BE1F-984605E1A248}">
      <dgm:prSet phldrT="[Text]"/>
      <dgm:spPr/>
      <dgm:t>
        <a:bodyPr/>
        <a:lstStyle/>
        <a:p>
          <a:r>
            <a:rPr lang="en-US">
              <a:solidFill>
                <a:schemeClr val="tx1">
                  <a:lumMod val="50000"/>
                  <a:lumOff val="50000"/>
                </a:schemeClr>
              </a:solidFill>
            </a:rPr>
            <a:t>Rubric Developed by Department of Communication Studies</a:t>
          </a:r>
        </a:p>
      </dgm:t>
    </dgm:pt>
    <dgm:pt modelId="{9E015768-FC46-3440-A419-7D52AD1788B4}" type="parTrans" cxnId="{10AA4ABE-167C-3644-B03D-7601D8E0346C}">
      <dgm:prSet/>
      <dgm:spPr/>
      <dgm:t>
        <a:bodyPr/>
        <a:lstStyle/>
        <a:p>
          <a:endParaRPr lang="en-US"/>
        </a:p>
      </dgm:t>
    </dgm:pt>
    <dgm:pt modelId="{9112D6FC-91DF-8D49-91EC-8633AA172B7C}" type="sibTrans" cxnId="{10AA4ABE-167C-3644-B03D-7601D8E0346C}">
      <dgm:prSet/>
      <dgm:spPr/>
      <dgm:t>
        <a:bodyPr/>
        <a:lstStyle/>
        <a:p>
          <a:endParaRPr lang="en-US"/>
        </a:p>
      </dgm:t>
    </dgm:pt>
    <dgm:pt modelId="{DFFB93D3-5D1A-0643-A77D-4D20E3ECEEA5}">
      <dgm:prSet phldrT="[Text]"/>
      <dgm:spPr/>
      <dgm:t>
        <a:bodyPr/>
        <a:lstStyle/>
        <a:p>
          <a:r>
            <a:rPr lang="en-US"/>
            <a:t>Small Group Norming Session</a:t>
          </a:r>
        </a:p>
      </dgm:t>
    </dgm:pt>
    <dgm:pt modelId="{C9413307-2053-4748-8C30-63FC07482AB6}" type="parTrans" cxnId="{604B9D9F-13A8-C240-806F-DD6148A213E1}">
      <dgm:prSet/>
      <dgm:spPr/>
      <dgm:t>
        <a:bodyPr/>
        <a:lstStyle/>
        <a:p>
          <a:endParaRPr lang="en-US"/>
        </a:p>
      </dgm:t>
    </dgm:pt>
    <dgm:pt modelId="{E11E230D-284B-4343-9B2E-2ED2D49BFDFC}" type="sibTrans" cxnId="{604B9D9F-13A8-C240-806F-DD6148A213E1}">
      <dgm:prSet/>
      <dgm:spPr/>
      <dgm:t>
        <a:bodyPr/>
        <a:lstStyle/>
        <a:p>
          <a:endParaRPr lang="en-US"/>
        </a:p>
      </dgm:t>
    </dgm:pt>
    <dgm:pt modelId="{3ADD2A6B-6DBA-F84F-A052-6D2C4035D1E8}">
      <dgm:prSet phldrT="[Text]"/>
      <dgm:spPr/>
      <dgm:t>
        <a:bodyPr/>
        <a:lstStyle/>
        <a:p>
          <a:r>
            <a:rPr lang="en-US"/>
            <a:t>Individual Coding</a:t>
          </a:r>
        </a:p>
      </dgm:t>
    </dgm:pt>
    <dgm:pt modelId="{76C3E770-B383-C041-A70C-7C8D58D2B2E5}" type="parTrans" cxnId="{96689F59-3FF0-9344-B571-22EEDD83D542}">
      <dgm:prSet/>
      <dgm:spPr/>
      <dgm:t>
        <a:bodyPr/>
        <a:lstStyle/>
        <a:p>
          <a:endParaRPr lang="en-US"/>
        </a:p>
      </dgm:t>
    </dgm:pt>
    <dgm:pt modelId="{025BBADE-97A6-3A4D-B392-0393FFB2DD6F}" type="sibTrans" cxnId="{96689F59-3FF0-9344-B571-22EEDD83D542}">
      <dgm:prSet/>
      <dgm:spPr/>
      <dgm:t>
        <a:bodyPr/>
        <a:lstStyle/>
        <a:p>
          <a:endParaRPr lang="en-US"/>
        </a:p>
      </dgm:t>
    </dgm:pt>
    <dgm:pt modelId="{1EDC32FF-BC52-D044-993F-AA2C441F6001}">
      <dgm:prSet phldrT="[Text]"/>
      <dgm:spPr/>
      <dgm:t>
        <a:bodyPr/>
        <a:lstStyle/>
        <a:p>
          <a:r>
            <a:rPr lang="en-US"/>
            <a:t>Compiling Results</a:t>
          </a:r>
        </a:p>
      </dgm:t>
    </dgm:pt>
    <dgm:pt modelId="{41D672DB-9A3B-1A41-8015-187481CFAE44}" type="parTrans" cxnId="{F7C1F49E-9CF3-2A49-B16F-A76D4FACFF01}">
      <dgm:prSet/>
      <dgm:spPr/>
      <dgm:t>
        <a:bodyPr/>
        <a:lstStyle/>
        <a:p>
          <a:endParaRPr lang="en-US"/>
        </a:p>
      </dgm:t>
    </dgm:pt>
    <dgm:pt modelId="{3461F02C-C52D-1D48-B540-03B4BF3B62E6}" type="sibTrans" cxnId="{F7C1F49E-9CF3-2A49-B16F-A76D4FACFF01}">
      <dgm:prSet/>
      <dgm:spPr/>
      <dgm:t>
        <a:bodyPr/>
        <a:lstStyle/>
        <a:p>
          <a:endParaRPr lang="en-US"/>
        </a:p>
      </dgm:t>
    </dgm:pt>
    <dgm:pt modelId="{D45CEE4E-F403-684B-9EFD-C03047B1608A}">
      <dgm:prSet phldrT="[Text]"/>
      <dgm:spPr/>
      <dgm:t>
        <a:bodyPr/>
        <a:lstStyle/>
        <a:p>
          <a:r>
            <a:rPr lang="en-US"/>
            <a:t>Discussion</a:t>
          </a:r>
        </a:p>
      </dgm:t>
    </dgm:pt>
    <dgm:pt modelId="{2C88DA92-0958-B642-B84B-FE6BD8A67228}" type="parTrans" cxnId="{AACE17C7-8EF8-0F4F-9C30-F7FD327EE275}">
      <dgm:prSet/>
      <dgm:spPr/>
      <dgm:t>
        <a:bodyPr/>
        <a:lstStyle/>
        <a:p>
          <a:endParaRPr lang="en-US"/>
        </a:p>
      </dgm:t>
    </dgm:pt>
    <dgm:pt modelId="{4C6D18BC-CB72-0B4C-B9F3-4975CFEF7D59}" type="sibTrans" cxnId="{AACE17C7-8EF8-0F4F-9C30-F7FD327EE275}">
      <dgm:prSet/>
      <dgm:spPr/>
      <dgm:t>
        <a:bodyPr/>
        <a:lstStyle/>
        <a:p>
          <a:endParaRPr lang="en-US"/>
        </a:p>
      </dgm:t>
    </dgm:pt>
    <dgm:pt modelId="{EB641F50-5BE7-1849-BDB8-638DB6D1A7AC}">
      <dgm:prSet phldrT="[Text]"/>
      <dgm:spPr/>
      <dgm:t>
        <a:bodyPr/>
        <a:lstStyle/>
        <a:p>
          <a:r>
            <a:rPr lang="en-US"/>
            <a:t>Discussion</a:t>
          </a:r>
        </a:p>
      </dgm:t>
    </dgm:pt>
    <dgm:pt modelId="{7E17ECC9-9A7B-8943-ABDC-959860AD6903}" type="parTrans" cxnId="{C52884C8-ED73-C949-B1E3-30CCCCD3CF9F}">
      <dgm:prSet/>
      <dgm:spPr/>
      <dgm:t>
        <a:bodyPr/>
        <a:lstStyle/>
        <a:p>
          <a:endParaRPr lang="en-US"/>
        </a:p>
      </dgm:t>
    </dgm:pt>
    <dgm:pt modelId="{C19671C2-2D59-6846-AF2D-9C056A8D53D6}" type="sibTrans" cxnId="{C52884C8-ED73-C949-B1E3-30CCCCD3CF9F}">
      <dgm:prSet/>
      <dgm:spPr/>
      <dgm:t>
        <a:bodyPr/>
        <a:lstStyle/>
        <a:p>
          <a:endParaRPr lang="en-US"/>
        </a:p>
      </dgm:t>
    </dgm:pt>
    <dgm:pt modelId="{5EC43990-8C8F-DD4C-99AA-51ED40F432EF}" type="pres">
      <dgm:prSet presAssocID="{66081951-F593-E14D-85B4-EA25F72BD19A}" presName="Name0" presStyleCnt="0">
        <dgm:presLayoutVars>
          <dgm:chPref val="1"/>
          <dgm:dir/>
          <dgm:animOne val="branch"/>
          <dgm:animLvl val="lvl"/>
          <dgm:resizeHandles/>
        </dgm:presLayoutVars>
      </dgm:prSet>
      <dgm:spPr/>
      <dgm:t>
        <a:bodyPr/>
        <a:lstStyle/>
        <a:p>
          <a:endParaRPr lang="en-US"/>
        </a:p>
      </dgm:t>
    </dgm:pt>
    <dgm:pt modelId="{8065BF19-84EB-A144-8249-8F79F736BECB}" type="pres">
      <dgm:prSet presAssocID="{B569FF41-3782-0E4B-BE1F-984605E1A248}" presName="vertOne" presStyleCnt="0"/>
      <dgm:spPr/>
      <dgm:t>
        <a:bodyPr/>
        <a:lstStyle/>
        <a:p>
          <a:endParaRPr lang="en-US"/>
        </a:p>
      </dgm:t>
    </dgm:pt>
    <dgm:pt modelId="{90097EEC-766E-7446-83BE-F8B272EF7B58}" type="pres">
      <dgm:prSet presAssocID="{B569FF41-3782-0E4B-BE1F-984605E1A248}" presName="txOne" presStyleLbl="node0" presStyleIdx="0" presStyleCnt="1">
        <dgm:presLayoutVars>
          <dgm:chPref val="3"/>
        </dgm:presLayoutVars>
      </dgm:prSet>
      <dgm:spPr/>
      <dgm:t>
        <a:bodyPr/>
        <a:lstStyle/>
        <a:p>
          <a:endParaRPr lang="en-US"/>
        </a:p>
      </dgm:t>
    </dgm:pt>
    <dgm:pt modelId="{3B068C77-F67A-7547-A4B1-771E07A5320C}" type="pres">
      <dgm:prSet presAssocID="{B569FF41-3782-0E4B-BE1F-984605E1A248}" presName="parTransOne" presStyleCnt="0"/>
      <dgm:spPr/>
      <dgm:t>
        <a:bodyPr/>
        <a:lstStyle/>
        <a:p>
          <a:endParaRPr lang="en-US"/>
        </a:p>
      </dgm:t>
    </dgm:pt>
    <dgm:pt modelId="{5C90A084-DED9-4247-8154-0EB9001C289B}" type="pres">
      <dgm:prSet presAssocID="{B569FF41-3782-0E4B-BE1F-984605E1A248}" presName="horzOne" presStyleCnt="0"/>
      <dgm:spPr/>
      <dgm:t>
        <a:bodyPr/>
        <a:lstStyle/>
        <a:p>
          <a:endParaRPr lang="en-US"/>
        </a:p>
      </dgm:t>
    </dgm:pt>
    <dgm:pt modelId="{23264867-DCF3-624C-B87E-9DDC40E18878}" type="pres">
      <dgm:prSet presAssocID="{DFFB93D3-5D1A-0643-A77D-4D20E3ECEEA5}" presName="vertTwo" presStyleCnt="0"/>
      <dgm:spPr/>
      <dgm:t>
        <a:bodyPr/>
        <a:lstStyle/>
        <a:p>
          <a:endParaRPr lang="en-US"/>
        </a:p>
      </dgm:t>
    </dgm:pt>
    <dgm:pt modelId="{55E78CAA-6D34-A248-82CE-2B8D14256034}" type="pres">
      <dgm:prSet presAssocID="{DFFB93D3-5D1A-0643-A77D-4D20E3ECEEA5}" presName="txTwo" presStyleLbl="node2" presStyleIdx="0" presStyleCnt="2">
        <dgm:presLayoutVars>
          <dgm:chPref val="3"/>
        </dgm:presLayoutVars>
      </dgm:prSet>
      <dgm:spPr/>
      <dgm:t>
        <a:bodyPr/>
        <a:lstStyle/>
        <a:p>
          <a:endParaRPr lang="en-US"/>
        </a:p>
      </dgm:t>
    </dgm:pt>
    <dgm:pt modelId="{BCB093B9-B4F3-3145-BCE8-5D79A159AD3D}" type="pres">
      <dgm:prSet presAssocID="{DFFB93D3-5D1A-0643-A77D-4D20E3ECEEA5}" presName="parTransTwo" presStyleCnt="0"/>
      <dgm:spPr/>
      <dgm:t>
        <a:bodyPr/>
        <a:lstStyle/>
        <a:p>
          <a:endParaRPr lang="en-US"/>
        </a:p>
      </dgm:t>
    </dgm:pt>
    <dgm:pt modelId="{2BAC1C20-9DFC-494A-B343-8A1AABF57C20}" type="pres">
      <dgm:prSet presAssocID="{DFFB93D3-5D1A-0643-A77D-4D20E3ECEEA5}" presName="horzTwo" presStyleCnt="0"/>
      <dgm:spPr/>
      <dgm:t>
        <a:bodyPr/>
        <a:lstStyle/>
        <a:p>
          <a:endParaRPr lang="en-US"/>
        </a:p>
      </dgm:t>
    </dgm:pt>
    <dgm:pt modelId="{1997BDEE-DA3C-C141-9379-20E8009C258A}" type="pres">
      <dgm:prSet presAssocID="{3ADD2A6B-6DBA-F84F-A052-6D2C4035D1E8}" presName="vertThree" presStyleCnt="0"/>
      <dgm:spPr/>
      <dgm:t>
        <a:bodyPr/>
        <a:lstStyle/>
        <a:p>
          <a:endParaRPr lang="en-US"/>
        </a:p>
      </dgm:t>
    </dgm:pt>
    <dgm:pt modelId="{88A98ACF-C5E5-6148-A094-7F80DCE2676A}" type="pres">
      <dgm:prSet presAssocID="{3ADD2A6B-6DBA-F84F-A052-6D2C4035D1E8}" presName="txThree" presStyleLbl="node3" presStyleIdx="0" presStyleCnt="3">
        <dgm:presLayoutVars>
          <dgm:chPref val="3"/>
        </dgm:presLayoutVars>
      </dgm:prSet>
      <dgm:spPr/>
      <dgm:t>
        <a:bodyPr/>
        <a:lstStyle/>
        <a:p>
          <a:endParaRPr lang="en-US"/>
        </a:p>
      </dgm:t>
    </dgm:pt>
    <dgm:pt modelId="{2FA7E1C2-63CA-2E42-A222-85A0332CBDB0}" type="pres">
      <dgm:prSet presAssocID="{3ADD2A6B-6DBA-F84F-A052-6D2C4035D1E8}" presName="horzThree" presStyleCnt="0"/>
      <dgm:spPr/>
      <dgm:t>
        <a:bodyPr/>
        <a:lstStyle/>
        <a:p>
          <a:endParaRPr lang="en-US"/>
        </a:p>
      </dgm:t>
    </dgm:pt>
    <dgm:pt modelId="{B3379331-1A35-9F41-895C-E05DC635B896}" type="pres">
      <dgm:prSet presAssocID="{025BBADE-97A6-3A4D-B392-0393FFB2DD6F}" presName="sibSpaceThree" presStyleCnt="0"/>
      <dgm:spPr/>
      <dgm:t>
        <a:bodyPr/>
        <a:lstStyle/>
        <a:p>
          <a:endParaRPr lang="en-US"/>
        </a:p>
      </dgm:t>
    </dgm:pt>
    <dgm:pt modelId="{681EEE65-B1DD-7541-9D62-A6C7020AA860}" type="pres">
      <dgm:prSet presAssocID="{1EDC32FF-BC52-D044-993F-AA2C441F6001}" presName="vertThree" presStyleCnt="0"/>
      <dgm:spPr/>
      <dgm:t>
        <a:bodyPr/>
        <a:lstStyle/>
        <a:p>
          <a:endParaRPr lang="en-US"/>
        </a:p>
      </dgm:t>
    </dgm:pt>
    <dgm:pt modelId="{978B0D5B-D4DA-A34D-862C-F6E6ED7A36DE}" type="pres">
      <dgm:prSet presAssocID="{1EDC32FF-BC52-D044-993F-AA2C441F6001}" presName="txThree" presStyleLbl="node3" presStyleIdx="1" presStyleCnt="3">
        <dgm:presLayoutVars>
          <dgm:chPref val="3"/>
        </dgm:presLayoutVars>
      </dgm:prSet>
      <dgm:spPr/>
      <dgm:t>
        <a:bodyPr/>
        <a:lstStyle/>
        <a:p>
          <a:endParaRPr lang="en-US"/>
        </a:p>
      </dgm:t>
    </dgm:pt>
    <dgm:pt modelId="{4E8C0781-F70D-DF43-824A-08F0D5361501}" type="pres">
      <dgm:prSet presAssocID="{1EDC32FF-BC52-D044-993F-AA2C441F6001}" presName="horzThree" presStyleCnt="0"/>
      <dgm:spPr/>
      <dgm:t>
        <a:bodyPr/>
        <a:lstStyle/>
        <a:p>
          <a:endParaRPr lang="en-US"/>
        </a:p>
      </dgm:t>
    </dgm:pt>
    <dgm:pt modelId="{C2657103-2D55-0942-80A4-5B389FA24B4E}" type="pres">
      <dgm:prSet presAssocID="{E11E230D-284B-4343-9B2E-2ED2D49BFDFC}" presName="sibSpaceTwo" presStyleCnt="0"/>
      <dgm:spPr/>
      <dgm:t>
        <a:bodyPr/>
        <a:lstStyle/>
        <a:p>
          <a:endParaRPr lang="en-US"/>
        </a:p>
      </dgm:t>
    </dgm:pt>
    <dgm:pt modelId="{9C19943A-3C5A-5C4D-A3A9-1AC32DC3018F}" type="pres">
      <dgm:prSet presAssocID="{D45CEE4E-F403-684B-9EFD-C03047B1608A}" presName="vertTwo" presStyleCnt="0"/>
      <dgm:spPr/>
      <dgm:t>
        <a:bodyPr/>
        <a:lstStyle/>
        <a:p>
          <a:endParaRPr lang="en-US"/>
        </a:p>
      </dgm:t>
    </dgm:pt>
    <dgm:pt modelId="{318DA991-7F8F-AB41-98C2-7E23E0D0AF2D}" type="pres">
      <dgm:prSet presAssocID="{D45CEE4E-F403-684B-9EFD-C03047B1608A}" presName="txTwo" presStyleLbl="node2" presStyleIdx="1" presStyleCnt="2">
        <dgm:presLayoutVars>
          <dgm:chPref val="3"/>
        </dgm:presLayoutVars>
      </dgm:prSet>
      <dgm:spPr/>
      <dgm:t>
        <a:bodyPr/>
        <a:lstStyle/>
        <a:p>
          <a:endParaRPr lang="en-US"/>
        </a:p>
      </dgm:t>
    </dgm:pt>
    <dgm:pt modelId="{5FADDB81-EEF2-3B48-A962-BC7A6B15F844}" type="pres">
      <dgm:prSet presAssocID="{D45CEE4E-F403-684B-9EFD-C03047B1608A}" presName="parTransTwo" presStyleCnt="0"/>
      <dgm:spPr/>
      <dgm:t>
        <a:bodyPr/>
        <a:lstStyle/>
        <a:p>
          <a:endParaRPr lang="en-US"/>
        </a:p>
      </dgm:t>
    </dgm:pt>
    <dgm:pt modelId="{A4C64794-52AA-0B43-8A0C-55DBA942DAFC}" type="pres">
      <dgm:prSet presAssocID="{D45CEE4E-F403-684B-9EFD-C03047B1608A}" presName="horzTwo" presStyleCnt="0"/>
      <dgm:spPr/>
      <dgm:t>
        <a:bodyPr/>
        <a:lstStyle/>
        <a:p>
          <a:endParaRPr lang="en-US"/>
        </a:p>
      </dgm:t>
    </dgm:pt>
    <dgm:pt modelId="{E548020F-3E5C-6545-B6B5-2924D8C3504C}" type="pres">
      <dgm:prSet presAssocID="{EB641F50-5BE7-1849-BDB8-638DB6D1A7AC}" presName="vertThree" presStyleCnt="0"/>
      <dgm:spPr/>
      <dgm:t>
        <a:bodyPr/>
        <a:lstStyle/>
        <a:p>
          <a:endParaRPr lang="en-US"/>
        </a:p>
      </dgm:t>
    </dgm:pt>
    <dgm:pt modelId="{3448FB43-19EA-C442-B9F7-85B7AF7C6A66}" type="pres">
      <dgm:prSet presAssocID="{EB641F50-5BE7-1849-BDB8-638DB6D1A7AC}" presName="txThree" presStyleLbl="node3" presStyleIdx="2" presStyleCnt="3">
        <dgm:presLayoutVars>
          <dgm:chPref val="3"/>
        </dgm:presLayoutVars>
      </dgm:prSet>
      <dgm:spPr/>
      <dgm:t>
        <a:bodyPr/>
        <a:lstStyle/>
        <a:p>
          <a:endParaRPr lang="en-US"/>
        </a:p>
      </dgm:t>
    </dgm:pt>
    <dgm:pt modelId="{BF53CB53-DBA4-EE44-9B84-618AB6118576}" type="pres">
      <dgm:prSet presAssocID="{EB641F50-5BE7-1849-BDB8-638DB6D1A7AC}" presName="horzThree" presStyleCnt="0"/>
      <dgm:spPr/>
      <dgm:t>
        <a:bodyPr/>
        <a:lstStyle/>
        <a:p>
          <a:endParaRPr lang="en-US"/>
        </a:p>
      </dgm:t>
    </dgm:pt>
  </dgm:ptLst>
  <dgm:cxnLst>
    <dgm:cxn modelId="{AACE17C7-8EF8-0F4F-9C30-F7FD327EE275}" srcId="{B569FF41-3782-0E4B-BE1F-984605E1A248}" destId="{D45CEE4E-F403-684B-9EFD-C03047B1608A}" srcOrd="1" destOrd="0" parTransId="{2C88DA92-0958-B642-B84B-FE6BD8A67228}" sibTransId="{4C6D18BC-CB72-0B4C-B9F3-4975CFEF7D59}"/>
    <dgm:cxn modelId="{0CBCACA9-0410-014C-933D-18CFAB51F280}" type="presOf" srcId="{1EDC32FF-BC52-D044-993F-AA2C441F6001}" destId="{978B0D5B-D4DA-A34D-862C-F6E6ED7A36DE}" srcOrd="0" destOrd="0" presId="urn:microsoft.com/office/officeart/2005/8/layout/hierarchy4"/>
    <dgm:cxn modelId="{F7C1F49E-9CF3-2A49-B16F-A76D4FACFF01}" srcId="{DFFB93D3-5D1A-0643-A77D-4D20E3ECEEA5}" destId="{1EDC32FF-BC52-D044-993F-AA2C441F6001}" srcOrd="1" destOrd="0" parTransId="{41D672DB-9A3B-1A41-8015-187481CFAE44}" sibTransId="{3461F02C-C52D-1D48-B540-03B4BF3B62E6}"/>
    <dgm:cxn modelId="{EDC17FE9-2816-0A48-AAD3-05132CE5E86F}" type="presOf" srcId="{D45CEE4E-F403-684B-9EFD-C03047B1608A}" destId="{318DA991-7F8F-AB41-98C2-7E23E0D0AF2D}" srcOrd="0" destOrd="0" presId="urn:microsoft.com/office/officeart/2005/8/layout/hierarchy4"/>
    <dgm:cxn modelId="{96689F59-3FF0-9344-B571-22EEDD83D542}" srcId="{DFFB93D3-5D1A-0643-A77D-4D20E3ECEEA5}" destId="{3ADD2A6B-6DBA-F84F-A052-6D2C4035D1E8}" srcOrd="0" destOrd="0" parTransId="{76C3E770-B383-C041-A70C-7C8D58D2B2E5}" sibTransId="{025BBADE-97A6-3A4D-B392-0393FFB2DD6F}"/>
    <dgm:cxn modelId="{A93F1630-898F-3744-93EC-F291E262A1A4}" type="presOf" srcId="{3ADD2A6B-6DBA-F84F-A052-6D2C4035D1E8}" destId="{88A98ACF-C5E5-6148-A094-7F80DCE2676A}" srcOrd="0" destOrd="0" presId="urn:microsoft.com/office/officeart/2005/8/layout/hierarchy4"/>
    <dgm:cxn modelId="{604B9D9F-13A8-C240-806F-DD6148A213E1}" srcId="{B569FF41-3782-0E4B-BE1F-984605E1A248}" destId="{DFFB93D3-5D1A-0643-A77D-4D20E3ECEEA5}" srcOrd="0" destOrd="0" parTransId="{C9413307-2053-4748-8C30-63FC07482AB6}" sibTransId="{E11E230D-284B-4343-9B2E-2ED2D49BFDFC}"/>
    <dgm:cxn modelId="{72187EE8-44C0-8842-B615-E988392A346B}" type="presOf" srcId="{EB641F50-5BE7-1849-BDB8-638DB6D1A7AC}" destId="{3448FB43-19EA-C442-B9F7-85B7AF7C6A66}" srcOrd="0" destOrd="0" presId="urn:microsoft.com/office/officeart/2005/8/layout/hierarchy4"/>
    <dgm:cxn modelId="{C52884C8-ED73-C949-B1E3-30CCCCD3CF9F}" srcId="{D45CEE4E-F403-684B-9EFD-C03047B1608A}" destId="{EB641F50-5BE7-1849-BDB8-638DB6D1A7AC}" srcOrd="0" destOrd="0" parTransId="{7E17ECC9-9A7B-8943-ABDC-959860AD6903}" sibTransId="{C19671C2-2D59-6846-AF2D-9C056A8D53D6}"/>
    <dgm:cxn modelId="{9E5B2998-BC4B-B240-90BF-A3775AAEBE00}" type="presOf" srcId="{B569FF41-3782-0E4B-BE1F-984605E1A248}" destId="{90097EEC-766E-7446-83BE-F8B272EF7B58}" srcOrd="0" destOrd="0" presId="urn:microsoft.com/office/officeart/2005/8/layout/hierarchy4"/>
    <dgm:cxn modelId="{7F2FD6AB-D3EE-FC42-A7AA-15A6F9F6AE26}" type="presOf" srcId="{DFFB93D3-5D1A-0643-A77D-4D20E3ECEEA5}" destId="{55E78CAA-6D34-A248-82CE-2B8D14256034}" srcOrd="0" destOrd="0" presId="urn:microsoft.com/office/officeart/2005/8/layout/hierarchy4"/>
    <dgm:cxn modelId="{87648623-E0EC-4E4B-94C8-FD853E2F0086}" type="presOf" srcId="{66081951-F593-E14D-85B4-EA25F72BD19A}" destId="{5EC43990-8C8F-DD4C-99AA-51ED40F432EF}" srcOrd="0" destOrd="0" presId="urn:microsoft.com/office/officeart/2005/8/layout/hierarchy4"/>
    <dgm:cxn modelId="{10AA4ABE-167C-3644-B03D-7601D8E0346C}" srcId="{66081951-F593-E14D-85B4-EA25F72BD19A}" destId="{B569FF41-3782-0E4B-BE1F-984605E1A248}" srcOrd="0" destOrd="0" parTransId="{9E015768-FC46-3440-A419-7D52AD1788B4}" sibTransId="{9112D6FC-91DF-8D49-91EC-8633AA172B7C}"/>
    <dgm:cxn modelId="{E000A7D5-2D9B-4A41-AE09-9BC5E4FEF370}" type="presParOf" srcId="{5EC43990-8C8F-DD4C-99AA-51ED40F432EF}" destId="{8065BF19-84EB-A144-8249-8F79F736BECB}" srcOrd="0" destOrd="0" presId="urn:microsoft.com/office/officeart/2005/8/layout/hierarchy4"/>
    <dgm:cxn modelId="{26F3A3AD-A82A-AF42-A7FA-ACF34B65073F}" type="presParOf" srcId="{8065BF19-84EB-A144-8249-8F79F736BECB}" destId="{90097EEC-766E-7446-83BE-F8B272EF7B58}" srcOrd="0" destOrd="0" presId="urn:microsoft.com/office/officeart/2005/8/layout/hierarchy4"/>
    <dgm:cxn modelId="{2C08C3FE-582F-0942-B6EC-D2B9640B2C49}" type="presParOf" srcId="{8065BF19-84EB-A144-8249-8F79F736BECB}" destId="{3B068C77-F67A-7547-A4B1-771E07A5320C}" srcOrd="1" destOrd="0" presId="urn:microsoft.com/office/officeart/2005/8/layout/hierarchy4"/>
    <dgm:cxn modelId="{D507A008-92C1-9C46-96D2-3A247E364208}" type="presParOf" srcId="{8065BF19-84EB-A144-8249-8F79F736BECB}" destId="{5C90A084-DED9-4247-8154-0EB9001C289B}" srcOrd="2" destOrd="0" presId="urn:microsoft.com/office/officeart/2005/8/layout/hierarchy4"/>
    <dgm:cxn modelId="{3E7E5AE4-A2CE-6940-8113-A2E5AC77E47D}" type="presParOf" srcId="{5C90A084-DED9-4247-8154-0EB9001C289B}" destId="{23264867-DCF3-624C-B87E-9DDC40E18878}" srcOrd="0" destOrd="0" presId="urn:microsoft.com/office/officeart/2005/8/layout/hierarchy4"/>
    <dgm:cxn modelId="{8BFAAFF4-EF72-C14D-AFE4-8A9636331766}" type="presParOf" srcId="{23264867-DCF3-624C-B87E-9DDC40E18878}" destId="{55E78CAA-6D34-A248-82CE-2B8D14256034}" srcOrd="0" destOrd="0" presId="urn:microsoft.com/office/officeart/2005/8/layout/hierarchy4"/>
    <dgm:cxn modelId="{634C2842-CD45-9D4E-B4C0-7C3F059A2D02}" type="presParOf" srcId="{23264867-DCF3-624C-B87E-9DDC40E18878}" destId="{BCB093B9-B4F3-3145-BCE8-5D79A159AD3D}" srcOrd="1" destOrd="0" presId="urn:microsoft.com/office/officeart/2005/8/layout/hierarchy4"/>
    <dgm:cxn modelId="{F066DC2E-7ED7-F648-81A5-3BB88098DD8A}" type="presParOf" srcId="{23264867-DCF3-624C-B87E-9DDC40E18878}" destId="{2BAC1C20-9DFC-494A-B343-8A1AABF57C20}" srcOrd="2" destOrd="0" presId="urn:microsoft.com/office/officeart/2005/8/layout/hierarchy4"/>
    <dgm:cxn modelId="{5FB78919-77F6-6A4D-B41D-17D23575F50E}" type="presParOf" srcId="{2BAC1C20-9DFC-494A-B343-8A1AABF57C20}" destId="{1997BDEE-DA3C-C141-9379-20E8009C258A}" srcOrd="0" destOrd="0" presId="urn:microsoft.com/office/officeart/2005/8/layout/hierarchy4"/>
    <dgm:cxn modelId="{1932432B-17E3-DB41-BE4C-1F332DB2A928}" type="presParOf" srcId="{1997BDEE-DA3C-C141-9379-20E8009C258A}" destId="{88A98ACF-C5E5-6148-A094-7F80DCE2676A}" srcOrd="0" destOrd="0" presId="urn:microsoft.com/office/officeart/2005/8/layout/hierarchy4"/>
    <dgm:cxn modelId="{AA98F5FB-8D5F-4447-9279-710DBC46C0D4}" type="presParOf" srcId="{1997BDEE-DA3C-C141-9379-20E8009C258A}" destId="{2FA7E1C2-63CA-2E42-A222-85A0332CBDB0}" srcOrd="1" destOrd="0" presId="urn:microsoft.com/office/officeart/2005/8/layout/hierarchy4"/>
    <dgm:cxn modelId="{D4E59A38-9957-BF4A-86BD-BC8A3278D217}" type="presParOf" srcId="{2BAC1C20-9DFC-494A-B343-8A1AABF57C20}" destId="{B3379331-1A35-9F41-895C-E05DC635B896}" srcOrd="1" destOrd="0" presId="urn:microsoft.com/office/officeart/2005/8/layout/hierarchy4"/>
    <dgm:cxn modelId="{55992D3E-0A9A-BA46-9C38-582F4C44218B}" type="presParOf" srcId="{2BAC1C20-9DFC-494A-B343-8A1AABF57C20}" destId="{681EEE65-B1DD-7541-9D62-A6C7020AA860}" srcOrd="2" destOrd="0" presId="urn:microsoft.com/office/officeart/2005/8/layout/hierarchy4"/>
    <dgm:cxn modelId="{877AE607-07C4-B74C-A47C-509E6782806D}" type="presParOf" srcId="{681EEE65-B1DD-7541-9D62-A6C7020AA860}" destId="{978B0D5B-D4DA-A34D-862C-F6E6ED7A36DE}" srcOrd="0" destOrd="0" presId="urn:microsoft.com/office/officeart/2005/8/layout/hierarchy4"/>
    <dgm:cxn modelId="{C5F78D29-089C-1F43-9EFA-42A89EE3CF6E}" type="presParOf" srcId="{681EEE65-B1DD-7541-9D62-A6C7020AA860}" destId="{4E8C0781-F70D-DF43-824A-08F0D5361501}" srcOrd="1" destOrd="0" presId="urn:microsoft.com/office/officeart/2005/8/layout/hierarchy4"/>
    <dgm:cxn modelId="{4A823209-BB26-704E-8358-A2C89D22160E}" type="presParOf" srcId="{5C90A084-DED9-4247-8154-0EB9001C289B}" destId="{C2657103-2D55-0942-80A4-5B389FA24B4E}" srcOrd="1" destOrd="0" presId="urn:microsoft.com/office/officeart/2005/8/layout/hierarchy4"/>
    <dgm:cxn modelId="{31DB587A-4378-6048-8DC0-FA2FD6772C31}" type="presParOf" srcId="{5C90A084-DED9-4247-8154-0EB9001C289B}" destId="{9C19943A-3C5A-5C4D-A3A9-1AC32DC3018F}" srcOrd="2" destOrd="0" presId="urn:microsoft.com/office/officeart/2005/8/layout/hierarchy4"/>
    <dgm:cxn modelId="{1699BF50-0A11-294F-9993-564311D67433}" type="presParOf" srcId="{9C19943A-3C5A-5C4D-A3A9-1AC32DC3018F}" destId="{318DA991-7F8F-AB41-98C2-7E23E0D0AF2D}" srcOrd="0" destOrd="0" presId="urn:microsoft.com/office/officeart/2005/8/layout/hierarchy4"/>
    <dgm:cxn modelId="{35DB08F5-E97B-8843-A6DF-4A0C938A3096}" type="presParOf" srcId="{9C19943A-3C5A-5C4D-A3A9-1AC32DC3018F}" destId="{5FADDB81-EEF2-3B48-A962-BC7A6B15F844}" srcOrd="1" destOrd="0" presId="urn:microsoft.com/office/officeart/2005/8/layout/hierarchy4"/>
    <dgm:cxn modelId="{41117004-BE81-5A4F-A106-CE22CC1CA28D}" type="presParOf" srcId="{9C19943A-3C5A-5C4D-A3A9-1AC32DC3018F}" destId="{A4C64794-52AA-0B43-8A0C-55DBA942DAFC}" srcOrd="2" destOrd="0" presId="urn:microsoft.com/office/officeart/2005/8/layout/hierarchy4"/>
    <dgm:cxn modelId="{377C37B6-D291-A941-B87E-0BF236346066}" type="presParOf" srcId="{A4C64794-52AA-0B43-8A0C-55DBA942DAFC}" destId="{E548020F-3E5C-6545-B6B5-2924D8C3504C}" srcOrd="0" destOrd="0" presId="urn:microsoft.com/office/officeart/2005/8/layout/hierarchy4"/>
    <dgm:cxn modelId="{1C8A114E-B1DC-8A45-8CD1-146692D7E925}" type="presParOf" srcId="{E548020F-3E5C-6545-B6B5-2924D8C3504C}" destId="{3448FB43-19EA-C442-B9F7-85B7AF7C6A66}" srcOrd="0" destOrd="0" presId="urn:microsoft.com/office/officeart/2005/8/layout/hierarchy4"/>
    <dgm:cxn modelId="{AB01E556-08B5-C04A-871A-71B5CF3A7FA9}" type="presParOf" srcId="{E548020F-3E5C-6545-B6B5-2924D8C3504C}" destId="{BF53CB53-DBA4-EE44-9B84-618AB6118576}"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97EEC-766E-7446-83BE-F8B272EF7B58}">
      <dsp:nvSpPr>
        <dsp:cNvPr id="0" name=""/>
        <dsp:cNvSpPr/>
      </dsp:nvSpPr>
      <dsp:spPr>
        <a:xfrm>
          <a:off x="629" y="1143"/>
          <a:ext cx="5485140" cy="427803"/>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solidFill>
                <a:schemeClr val="tx1">
                  <a:lumMod val="50000"/>
                  <a:lumOff val="50000"/>
                </a:schemeClr>
              </a:solidFill>
            </a:rPr>
            <a:t>Rubric Developed by Department of Communication Studies</a:t>
          </a:r>
        </a:p>
      </dsp:txBody>
      <dsp:txXfrm>
        <a:off x="13159" y="13673"/>
        <a:ext cx="5460080" cy="402743"/>
      </dsp:txXfrm>
    </dsp:sp>
    <dsp:sp modelId="{55E78CAA-6D34-A248-82CE-2B8D14256034}">
      <dsp:nvSpPr>
        <dsp:cNvPr id="0" name=""/>
        <dsp:cNvSpPr/>
      </dsp:nvSpPr>
      <dsp:spPr>
        <a:xfrm>
          <a:off x="629" y="518657"/>
          <a:ext cx="3583063" cy="427803"/>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Small Group Norming Session</a:t>
          </a:r>
        </a:p>
      </dsp:txBody>
      <dsp:txXfrm>
        <a:off x="13159" y="531187"/>
        <a:ext cx="3558003" cy="402743"/>
      </dsp:txXfrm>
    </dsp:sp>
    <dsp:sp modelId="{88A98ACF-C5E5-6148-A094-7F80DCE2676A}">
      <dsp:nvSpPr>
        <dsp:cNvPr id="0" name=""/>
        <dsp:cNvSpPr/>
      </dsp:nvSpPr>
      <dsp:spPr>
        <a:xfrm>
          <a:off x="629" y="1036171"/>
          <a:ext cx="1754683" cy="427803"/>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Individual Coding</a:t>
          </a:r>
        </a:p>
      </dsp:txBody>
      <dsp:txXfrm>
        <a:off x="13159" y="1048701"/>
        <a:ext cx="1729623" cy="402743"/>
      </dsp:txXfrm>
    </dsp:sp>
    <dsp:sp modelId="{978B0D5B-D4DA-A34D-862C-F6E6ED7A36DE}">
      <dsp:nvSpPr>
        <dsp:cNvPr id="0" name=""/>
        <dsp:cNvSpPr/>
      </dsp:nvSpPr>
      <dsp:spPr>
        <a:xfrm>
          <a:off x="1829009" y="1036171"/>
          <a:ext cx="1754683" cy="427803"/>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Compiling Results</a:t>
          </a:r>
        </a:p>
      </dsp:txBody>
      <dsp:txXfrm>
        <a:off x="1841539" y="1048701"/>
        <a:ext cx="1729623" cy="402743"/>
      </dsp:txXfrm>
    </dsp:sp>
    <dsp:sp modelId="{318DA991-7F8F-AB41-98C2-7E23E0D0AF2D}">
      <dsp:nvSpPr>
        <dsp:cNvPr id="0" name=""/>
        <dsp:cNvSpPr/>
      </dsp:nvSpPr>
      <dsp:spPr>
        <a:xfrm>
          <a:off x="3731086" y="518657"/>
          <a:ext cx="1754683" cy="427803"/>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Discussion</a:t>
          </a:r>
        </a:p>
      </dsp:txBody>
      <dsp:txXfrm>
        <a:off x="3743616" y="531187"/>
        <a:ext cx="1729623" cy="402743"/>
      </dsp:txXfrm>
    </dsp:sp>
    <dsp:sp modelId="{3448FB43-19EA-C442-B9F7-85B7AF7C6A66}">
      <dsp:nvSpPr>
        <dsp:cNvPr id="0" name=""/>
        <dsp:cNvSpPr/>
      </dsp:nvSpPr>
      <dsp:spPr>
        <a:xfrm>
          <a:off x="3731086" y="1036171"/>
          <a:ext cx="1754683" cy="427803"/>
        </a:xfrm>
        <a:prstGeom prst="roundRect">
          <a:avLst>
            <a:gd name="adj" fmla="val 10000"/>
          </a:avLst>
        </a:prstGeom>
        <a:solidFill>
          <a:schemeClr val="accent3">
            <a:hueOff val="0"/>
            <a:satOff val="0"/>
            <a:lumOff val="0"/>
            <a:alphaOff val="0"/>
          </a:schemeClr>
        </a:solidFill>
        <a:ln w="15875" cap="flat" cmpd="sng" algn="ctr">
          <a:solidFill>
            <a:schemeClr val="lt1">
              <a:hueOff val="0"/>
              <a:satOff val="0"/>
              <a:lumOff val="0"/>
              <a:alphaOff val="0"/>
            </a:schemeClr>
          </a:solidFill>
          <a:prstDash val="solid"/>
        </a:ln>
        <a:effectLst>
          <a:outerShdw blurRad="38100" dist="25400" dir="5400000" rotWithShape="0">
            <a:srgbClr val="000000">
              <a:alpha val="40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Discussion</a:t>
          </a:r>
        </a:p>
      </dsp:txBody>
      <dsp:txXfrm>
        <a:off x="3743616" y="1048701"/>
        <a:ext cx="1729623" cy="402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F00627A6120A4596EE00B78A90CAD1"/>
        <w:category>
          <w:name w:val="General"/>
          <w:gallery w:val="placeholder"/>
        </w:category>
        <w:types>
          <w:type w:val="bbPlcHdr"/>
        </w:types>
        <w:behaviors>
          <w:behavior w:val="content"/>
        </w:behaviors>
        <w:guid w:val="{0AC130F5-22F3-6946-8F02-DBA5B64830E0}"/>
      </w:docPartPr>
      <w:docPartBody>
        <w:p w:rsidR="00221633" w:rsidRDefault="00221633">
          <w:pPr>
            <w:pStyle w:val="92F00627A6120A4596EE00B78A90CAD1"/>
          </w:pPr>
          <w:r>
            <w:t>Lorem</w:t>
          </w:r>
        </w:p>
      </w:docPartBody>
    </w:docPart>
    <w:docPart>
      <w:docPartPr>
        <w:name w:val="ED2E44597419F04887AC41F9708F60F0"/>
        <w:category>
          <w:name w:val="General"/>
          <w:gallery w:val="placeholder"/>
        </w:category>
        <w:types>
          <w:type w:val="bbPlcHdr"/>
        </w:types>
        <w:behaviors>
          <w:behavior w:val="content"/>
        </w:behaviors>
        <w:guid w:val="{6E02740D-558E-C54E-BDA1-0D77BCC6D410}"/>
      </w:docPartPr>
      <w:docPartBody>
        <w:p w:rsidR="00221633" w:rsidRDefault="00221633">
          <w:pPr>
            <w:pStyle w:val="ED2E44597419F04887AC41F9708F60F0"/>
          </w:pPr>
          <w:r>
            <w:rPr>
              <w:rStyle w:val="TitleChar"/>
            </w:rPr>
            <w:t>Ipsum</w:t>
          </w:r>
        </w:p>
      </w:docPartBody>
    </w:docPart>
    <w:docPart>
      <w:docPartPr>
        <w:name w:val="DFE98F8A49BB6D48A9D7B1F624F3743D"/>
        <w:category>
          <w:name w:val="General"/>
          <w:gallery w:val="placeholder"/>
        </w:category>
        <w:types>
          <w:type w:val="bbPlcHdr"/>
        </w:types>
        <w:behaviors>
          <w:behavior w:val="content"/>
        </w:behaviors>
        <w:guid w:val="{A0AD07BD-1251-1E42-A03C-A363E7DDCDA8}"/>
      </w:docPartPr>
      <w:docPartBody>
        <w:p w:rsidR="00221633" w:rsidRDefault="00221633">
          <w:pPr>
            <w:pStyle w:val="DFE98F8A49BB6D48A9D7B1F624F3743D"/>
          </w:pPr>
          <w:r>
            <w:t>Praesent Tempor</w:t>
          </w:r>
        </w:p>
      </w:docPartBody>
    </w:docPart>
    <w:docPart>
      <w:docPartPr>
        <w:name w:val="E5BE97E4F65FAE4C94A988C76BE18BDF"/>
        <w:category>
          <w:name w:val="General"/>
          <w:gallery w:val="placeholder"/>
        </w:category>
        <w:types>
          <w:type w:val="bbPlcHdr"/>
        </w:types>
        <w:behaviors>
          <w:behavior w:val="content"/>
        </w:behaviors>
        <w:guid w:val="{D02F7AFC-7874-BE4B-A95A-FA4F915ED1DC}"/>
      </w:docPartPr>
      <w:docPartBody>
        <w:p w:rsidR="00221633" w:rsidRDefault="00221633">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221633" w:rsidRDefault="00221633">
          <w:pPr>
            <w:pStyle w:val="E5BE97E4F65FAE4C94A988C76BE18BDF"/>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427FF73DA3AEAA44B83DAD23DCAB7429"/>
        <w:category>
          <w:name w:val="General"/>
          <w:gallery w:val="placeholder"/>
        </w:category>
        <w:types>
          <w:type w:val="bbPlcHdr"/>
        </w:types>
        <w:behaviors>
          <w:behavior w:val="content"/>
        </w:behaviors>
        <w:guid w:val="{DD74A127-FA82-9544-B7B7-44BDC3AD71DF}"/>
      </w:docPartPr>
      <w:docPartBody>
        <w:p w:rsidR="00221633" w:rsidRDefault="00221633">
          <w:pPr>
            <w:pStyle w:val="427FF73DA3AEAA44B83DAD23DCAB7429"/>
          </w:pPr>
          <w:r>
            <w:t>Suspendisse Ipsum</w:t>
          </w:r>
        </w:p>
      </w:docPartBody>
    </w:docPart>
    <w:docPart>
      <w:docPartPr>
        <w:name w:val="4674A73B4AB4994EA60405D238A5AC41"/>
        <w:category>
          <w:name w:val="General"/>
          <w:gallery w:val="placeholder"/>
        </w:category>
        <w:types>
          <w:type w:val="bbPlcHdr"/>
        </w:types>
        <w:behaviors>
          <w:behavior w:val="content"/>
        </w:behaviors>
        <w:guid w:val="{96730D57-9543-884D-BC01-38E3DA10A4A2}"/>
      </w:docPartPr>
      <w:docPartBody>
        <w:p w:rsidR="00221633" w:rsidRDefault="00221633">
          <w:pPr>
            <w:pStyle w:val="4674A73B4AB4994EA60405D238A5AC41"/>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8028BC9D91AB2445BF5DEFE5A785AAEC"/>
        <w:category>
          <w:name w:val="General"/>
          <w:gallery w:val="placeholder"/>
        </w:category>
        <w:types>
          <w:type w:val="bbPlcHdr"/>
        </w:types>
        <w:behaviors>
          <w:behavior w:val="content"/>
        </w:behaviors>
        <w:guid w:val="{7D2394D8-28B3-F64B-96BE-3C40C0598793}"/>
      </w:docPartPr>
      <w:docPartBody>
        <w:p w:rsidR="00221633" w:rsidRDefault="00221633">
          <w:pPr>
            <w:pStyle w:val="8028BC9D91AB2445BF5DEFE5A785AAEC"/>
          </w:pPr>
          <w:r>
            <w:t>Vestibulum condimentum velit sit amet leo. Aliquam vulputate lacinia eros. Vestibulum nonummy. Duis velit. Proin justo. Donec nunc sapien, pellentesque sed, posuere nec, pellentesque sed, ligula. Etiam non ante.</w:t>
          </w:r>
        </w:p>
      </w:docPartBody>
    </w:docPart>
    <w:docPart>
      <w:docPartPr>
        <w:name w:val="C402FDDEBA125F4EB1A0D689D220E3DE"/>
        <w:category>
          <w:name w:val="General"/>
          <w:gallery w:val="placeholder"/>
        </w:category>
        <w:types>
          <w:type w:val="bbPlcHdr"/>
        </w:types>
        <w:behaviors>
          <w:behavior w:val="content"/>
        </w:behaviors>
        <w:guid w:val="{522833D1-9ABE-C04A-8917-3C8009FB519D}"/>
      </w:docPartPr>
      <w:docPartBody>
        <w:p w:rsidR="00221633" w:rsidRDefault="00221633" w:rsidP="00221633">
          <w:pPr>
            <w:pStyle w:val="C402FDDEBA125F4EB1A0D689D220E3DE"/>
          </w:pPr>
          <w:r>
            <w:t>Praesent Tempor</w:t>
          </w:r>
        </w:p>
      </w:docPartBody>
    </w:docPart>
    <w:docPart>
      <w:docPartPr>
        <w:name w:val="29CDEDD534C7C34E9AC1A1722FFA9691"/>
        <w:category>
          <w:name w:val="General"/>
          <w:gallery w:val="placeholder"/>
        </w:category>
        <w:types>
          <w:type w:val="bbPlcHdr"/>
        </w:types>
        <w:behaviors>
          <w:behavior w:val="content"/>
        </w:behaviors>
        <w:guid w:val="{080CA8A0-90D5-C14D-AE7E-1FE0DF909C70}"/>
      </w:docPartPr>
      <w:docPartBody>
        <w:p w:rsidR="00221633" w:rsidRDefault="00221633">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221633" w:rsidRDefault="00221633" w:rsidP="00221633">
          <w:pPr>
            <w:pStyle w:val="29CDEDD534C7C34E9AC1A1722FFA9691"/>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0AB24A74212A7A458F2DAAC87BF9AE17"/>
        <w:category>
          <w:name w:val="General"/>
          <w:gallery w:val="placeholder"/>
        </w:category>
        <w:types>
          <w:type w:val="bbPlcHdr"/>
        </w:types>
        <w:behaviors>
          <w:behavior w:val="content"/>
        </w:behaviors>
        <w:guid w:val="{FC797913-D96A-CC48-ABAE-03BB1B540D07}"/>
      </w:docPartPr>
      <w:docPartBody>
        <w:p w:rsidR="00221633" w:rsidRDefault="00221633" w:rsidP="00221633">
          <w:pPr>
            <w:pStyle w:val="0AB24A74212A7A458F2DAAC87BF9AE17"/>
          </w:pPr>
          <w:r>
            <w:t>Praesent Tempor</w:t>
          </w:r>
        </w:p>
      </w:docPartBody>
    </w:docPart>
    <w:docPart>
      <w:docPartPr>
        <w:name w:val="DB8E517C2A0B4F44BF9FB01CFBFDABA1"/>
        <w:category>
          <w:name w:val="General"/>
          <w:gallery w:val="placeholder"/>
        </w:category>
        <w:types>
          <w:type w:val="bbPlcHdr"/>
        </w:types>
        <w:behaviors>
          <w:behavior w:val="content"/>
        </w:behaviors>
        <w:guid w:val="{04F62A05-272A-D041-96CC-66C0361F4F19}"/>
      </w:docPartPr>
      <w:docPartBody>
        <w:p w:rsidR="00221633" w:rsidRDefault="00221633">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221633" w:rsidRDefault="00221633" w:rsidP="00221633">
          <w:pPr>
            <w:pStyle w:val="DB8E517C2A0B4F44BF9FB01CFBFDABA1"/>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D2886973228852439630DB0C541E1766"/>
        <w:category>
          <w:name w:val="General"/>
          <w:gallery w:val="placeholder"/>
        </w:category>
        <w:types>
          <w:type w:val="bbPlcHdr"/>
        </w:types>
        <w:behaviors>
          <w:behavior w:val="content"/>
        </w:behaviors>
        <w:guid w:val="{8997DFCB-BAC7-AA4B-ACE3-AF32A902FB42}"/>
      </w:docPartPr>
      <w:docPartBody>
        <w:p w:rsidR="00221633" w:rsidRDefault="00221633" w:rsidP="00221633">
          <w:pPr>
            <w:pStyle w:val="D2886973228852439630DB0C541E1766"/>
          </w:pPr>
          <w:r>
            <w:t>Praesent Tempor</w:t>
          </w:r>
        </w:p>
      </w:docPartBody>
    </w:docPart>
    <w:docPart>
      <w:docPartPr>
        <w:name w:val="05914A368266FF499D925F1055E37E70"/>
        <w:category>
          <w:name w:val="General"/>
          <w:gallery w:val="placeholder"/>
        </w:category>
        <w:types>
          <w:type w:val="bbPlcHdr"/>
        </w:types>
        <w:behaviors>
          <w:behavior w:val="content"/>
        </w:behaviors>
        <w:guid w:val="{9E7B7E0E-0375-C543-BC47-951E09742FF4}"/>
      </w:docPartPr>
      <w:docPartBody>
        <w:p w:rsidR="00221633" w:rsidRDefault="00221633">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221633" w:rsidRDefault="00221633" w:rsidP="00221633">
          <w:pPr>
            <w:pStyle w:val="05914A368266FF499D925F1055E37E70"/>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470B24341A2F7A43AECB1C5ECD12F628"/>
        <w:category>
          <w:name w:val="General"/>
          <w:gallery w:val="placeholder"/>
        </w:category>
        <w:types>
          <w:type w:val="bbPlcHdr"/>
        </w:types>
        <w:behaviors>
          <w:behavior w:val="content"/>
        </w:behaviors>
        <w:guid w:val="{E61A246E-DCBD-1746-B598-291F4B1C129D}"/>
      </w:docPartPr>
      <w:docPartBody>
        <w:p w:rsidR="00221633" w:rsidRDefault="00221633" w:rsidP="00221633">
          <w:pPr>
            <w:pStyle w:val="470B24341A2F7A43AECB1C5ECD12F628"/>
          </w:pPr>
          <w:r>
            <w:t>Suspendisse Ipsum</w:t>
          </w:r>
        </w:p>
      </w:docPartBody>
    </w:docPart>
    <w:docPart>
      <w:docPartPr>
        <w:name w:val="757BE85E6B3B9247A66F62BBDD1D9E09"/>
        <w:category>
          <w:name w:val="General"/>
          <w:gallery w:val="placeholder"/>
        </w:category>
        <w:types>
          <w:type w:val="bbPlcHdr"/>
        </w:types>
        <w:behaviors>
          <w:behavior w:val="content"/>
        </w:behaviors>
        <w:guid w:val="{FE14AA76-5F55-F149-886A-8169B96E6FF3}"/>
      </w:docPartPr>
      <w:docPartBody>
        <w:p w:rsidR="00221633" w:rsidRDefault="00221633" w:rsidP="00221633">
          <w:pPr>
            <w:pStyle w:val="757BE85E6B3B9247A66F62BBDD1D9E09"/>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2D66A158180AD8459606B650B9D3D883"/>
        <w:category>
          <w:name w:val="General"/>
          <w:gallery w:val="placeholder"/>
        </w:category>
        <w:types>
          <w:type w:val="bbPlcHdr"/>
        </w:types>
        <w:behaviors>
          <w:behavior w:val="content"/>
        </w:behaviors>
        <w:guid w:val="{7C88C45D-EEB0-9149-B467-26483A02A56A}"/>
      </w:docPartPr>
      <w:docPartBody>
        <w:p w:rsidR="00221633" w:rsidRDefault="00221633" w:rsidP="00221633">
          <w:pPr>
            <w:pStyle w:val="2D66A158180AD8459606B650B9D3D883"/>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DE7A1A0FC1913D4ABDF8DF1AF780ABA5"/>
        <w:category>
          <w:name w:val="General"/>
          <w:gallery w:val="placeholder"/>
        </w:category>
        <w:types>
          <w:type w:val="bbPlcHdr"/>
        </w:types>
        <w:behaviors>
          <w:behavior w:val="content"/>
        </w:behaviors>
        <w:guid w:val="{E9AA7773-98E7-7742-B80A-E11D6CD31732}"/>
      </w:docPartPr>
      <w:docPartBody>
        <w:p w:rsidR="00221633" w:rsidRDefault="00221633" w:rsidP="00221633">
          <w:pPr>
            <w:pStyle w:val="DE7A1A0FC1913D4ABDF8DF1AF780ABA5"/>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7942A070929C1543803770E5A83F3DE4"/>
        <w:category>
          <w:name w:val="General"/>
          <w:gallery w:val="placeholder"/>
        </w:category>
        <w:types>
          <w:type w:val="bbPlcHdr"/>
        </w:types>
        <w:behaviors>
          <w:behavior w:val="content"/>
        </w:behaviors>
        <w:guid w:val="{FB3F6370-B193-754B-8FD2-D49162215292}"/>
      </w:docPartPr>
      <w:docPartBody>
        <w:p w:rsidR="00221633" w:rsidRDefault="00221633" w:rsidP="00221633">
          <w:pPr>
            <w:pStyle w:val="7942A070929C1543803770E5A83F3DE4"/>
          </w:pPr>
          <w:r>
            <w:t>Praesent Tempor</w:t>
          </w:r>
        </w:p>
      </w:docPartBody>
    </w:docPart>
    <w:docPart>
      <w:docPartPr>
        <w:name w:val="9FE120F8E1FF0B499FB218416BA2E1EB"/>
        <w:category>
          <w:name w:val="General"/>
          <w:gallery w:val="placeholder"/>
        </w:category>
        <w:types>
          <w:type w:val="bbPlcHdr"/>
        </w:types>
        <w:behaviors>
          <w:behavior w:val="content"/>
        </w:behaviors>
        <w:guid w:val="{FC1C6CE0-BB77-AE47-8B63-903CE73AA7A3}"/>
      </w:docPartPr>
      <w:docPartBody>
        <w:p w:rsidR="00221633" w:rsidRDefault="00221633">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221633" w:rsidRDefault="00221633" w:rsidP="00221633">
          <w:pPr>
            <w:pStyle w:val="9FE120F8E1FF0B499FB218416BA2E1EB"/>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90E87C5437B6E247B3141BDF0343039D"/>
        <w:category>
          <w:name w:val="General"/>
          <w:gallery w:val="placeholder"/>
        </w:category>
        <w:types>
          <w:type w:val="bbPlcHdr"/>
        </w:types>
        <w:behaviors>
          <w:behavior w:val="content"/>
        </w:behaviors>
        <w:guid w:val="{24255B55-F747-3C4F-B6BD-CB66874369F4}"/>
      </w:docPartPr>
      <w:docPartBody>
        <w:p w:rsidR="00221633" w:rsidRDefault="00221633" w:rsidP="00221633">
          <w:pPr>
            <w:pStyle w:val="90E87C5437B6E247B3141BDF0343039D"/>
          </w:pPr>
          <w:r>
            <w:t>Sed quis libero</w:t>
          </w:r>
        </w:p>
      </w:docPartBody>
    </w:docPart>
    <w:docPart>
      <w:docPartPr>
        <w:name w:val="6896401379786D44AFE24C1C30E8A4A8"/>
        <w:category>
          <w:name w:val="General"/>
          <w:gallery w:val="placeholder"/>
        </w:category>
        <w:types>
          <w:type w:val="bbPlcHdr"/>
        </w:types>
        <w:behaviors>
          <w:behavior w:val="content"/>
        </w:behaviors>
        <w:guid w:val="{FCD8C5AF-162C-4A46-9821-F84470170E23}"/>
      </w:docPartPr>
      <w:docPartBody>
        <w:p w:rsidR="00221633" w:rsidRDefault="00221633" w:rsidP="00221633">
          <w:pPr>
            <w:pStyle w:val="6896401379786D44AFE24C1C30E8A4A8"/>
          </w:pPr>
          <w:r>
            <w:t>Donec feugiat lorem et odio.</w:t>
          </w:r>
        </w:p>
      </w:docPartBody>
    </w:docPart>
    <w:docPart>
      <w:docPartPr>
        <w:name w:val="71FB75015FE9EE4283CED048D6589246"/>
        <w:category>
          <w:name w:val="General"/>
          <w:gallery w:val="placeholder"/>
        </w:category>
        <w:types>
          <w:type w:val="bbPlcHdr"/>
        </w:types>
        <w:behaviors>
          <w:behavior w:val="content"/>
        </w:behaviors>
        <w:guid w:val="{01FF2BA1-125C-764E-B715-DAF71E6E55DA}"/>
      </w:docPartPr>
      <w:docPartBody>
        <w:p w:rsidR="00221633" w:rsidRDefault="00221633" w:rsidP="00221633">
          <w:pPr>
            <w:pStyle w:val="71FB75015FE9EE4283CED048D6589246"/>
          </w:pPr>
          <w:r>
            <w:t>Nunc sit amet leo</w:t>
          </w:r>
        </w:p>
      </w:docPartBody>
    </w:docPart>
    <w:docPart>
      <w:docPartPr>
        <w:name w:val="CA1913112BD18B499DF56E7E9C82DE9B"/>
        <w:category>
          <w:name w:val="General"/>
          <w:gallery w:val="placeholder"/>
        </w:category>
        <w:types>
          <w:type w:val="bbPlcHdr"/>
        </w:types>
        <w:behaviors>
          <w:behavior w:val="content"/>
        </w:behaviors>
        <w:guid w:val="{D7C1410B-5512-0545-A9F8-71904A031C08}"/>
      </w:docPartPr>
      <w:docPartBody>
        <w:p w:rsidR="00221633" w:rsidRDefault="00221633" w:rsidP="00221633">
          <w:pPr>
            <w:pStyle w:val="CA1913112BD18B499DF56E7E9C82DE9B"/>
          </w:pPr>
          <w:r>
            <w:t>Quisque dolor nulla, faucibus ac</w:t>
          </w:r>
        </w:p>
      </w:docPartBody>
    </w:docPart>
    <w:docPart>
      <w:docPartPr>
        <w:name w:val="BAB9625332469440A0B87460EDAA80BA"/>
        <w:category>
          <w:name w:val="General"/>
          <w:gallery w:val="placeholder"/>
        </w:category>
        <w:types>
          <w:type w:val="bbPlcHdr"/>
        </w:types>
        <w:behaviors>
          <w:behavior w:val="content"/>
        </w:behaviors>
        <w:guid w:val="{9C0C1DB7-3F18-954F-BB80-BF9AF27994EF}"/>
      </w:docPartPr>
      <w:docPartBody>
        <w:p w:rsidR="00221633" w:rsidRDefault="00221633" w:rsidP="00221633">
          <w:pPr>
            <w:pStyle w:val="BAB9625332469440A0B87460EDAA80BA"/>
          </w:pPr>
          <w:r>
            <w:t>Vivamus hendrerit pharetra</w:t>
          </w:r>
        </w:p>
      </w:docPartBody>
    </w:docPart>
    <w:docPart>
      <w:docPartPr>
        <w:name w:val="1B58EA9F49EB4044AEA6667C14CA9F8E"/>
        <w:category>
          <w:name w:val="General"/>
          <w:gallery w:val="placeholder"/>
        </w:category>
        <w:types>
          <w:type w:val="bbPlcHdr"/>
        </w:types>
        <w:behaviors>
          <w:behavior w:val="content"/>
        </w:behaviors>
        <w:guid w:val="{33A236F9-6342-5C48-AB61-D6C214FA5146}"/>
      </w:docPartPr>
      <w:docPartBody>
        <w:p w:rsidR="00221633" w:rsidRDefault="00221633" w:rsidP="00221633">
          <w:pPr>
            <w:pStyle w:val="1B58EA9F49EB4044AEA6667C14CA9F8E"/>
          </w:pPr>
          <w:r>
            <w:t xml:space="preserve">Fusce ut massa sed urna </w:t>
          </w:r>
        </w:p>
      </w:docPartBody>
    </w:docPart>
    <w:docPart>
      <w:docPartPr>
        <w:name w:val="F0105F07D20EC24FBE1829B8311CA2CB"/>
        <w:category>
          <w:name w:val="General"/>
          <w:gallery w:val="placeholder"/>
        </w:category>
        <w:types>
          <w:type w:val="bbPlcHdr"/>
        </w:types>
        <w:behaviors>
          <w:behavior w:val="content"/>
        </w:behaviors>
        <w:guid w:val="{7FCDA4A3-A5A0-7E4C-A131-D038EF031A59}"/>
      </w:docPartPr>
      <w:docPartBody>
        <w:p w:rsidR="00221633" w:rsidRDefault="00221633" w:rsidP="00221633">
          <w:pPr>
            <w:pStyle w:val="F0105F07D20EC24FBE1829B8311CA2CB"/>
          </w:pPr>
          <w:r>
            <w:t>Aenean porta, quam et sollicitudin</w:t>
          </w:r>
        </w:p>
      </w:docPartBody>
    </w:docPart>
    <w:docPart>
      <w:docPartPr>
        <w:name w:val="F42BCD4D46602D48A0756D6DAE8B0816"/>
        <w:category>
          <w:name w:val="General"/>
          <w:gallery w:val="placeholder"/>
        </w:category>
        <w:types>
          <w:type w:val="bbPlcHdr"/>
        </w:types>
        <w:behaviors>
          <w:behavior w:val="content"/>
        </w:behaviors>
        <w:guid w:val="{63F6D6CF-4069-BE40-BB74-990A2FD6AE85}"/>
      </w:docPartPr>
      <w:docPartBody>
        <w:p w:rsidR="00221633" w:rsidRDefault="00221633" w:rsidP="00221633">
          <w:pPr>
            <w:pStyle w:val="F42BCD4D46602D48A0756D6DAE8B0816"/>
          </w:pPr>
          <w:r>
            <w:t>Pellentesque sollicitudin aliquet sapien</w:t>
          </w:r>
        </w:p>
      </w:docPartBody>
    </w:docPart>
    <w:docPart>
      <w:docPartPr>
        <w:name w:val="9C23F4872116F2488109B90E07E4AB34"/>
        <w:category>
          <w:name w:val="General"/>
          <w:gallery w:val="placeholder"/>
        </w:category>
        <w:types>
          <w:type w:val="bbPlcHdr"/>
        </w:types>
        <w:behaviors>
          <w:behavior w:val="content"/>
        </w:behaviors>
        <w:guid w:val="{76E68256-7E95-2943-88A5-AAB483169480}"/>
      </w:docPartPr>
      <w:docPartBody>
        <w:p w:rsidR="00C26D04" w:rsidRDefault="00C26D04" w:rsidP="00C26D04">
          <w:pPr>
            <w:pStyle w:val="9C23F4872116F2488109B90E07E4AB34"/>
          </w:pPr>
          <w:r>
            <w:t>Lorem</w:t>
          </w:r>
        </w:p>
      </w:docPartBody>
    </w:docPart>
    <w:docPart>
      <w:docPartPr>
        <w:name w:val="906022263E6F0D499D70921EFEDD4F6C"/>
        <w:category>
          <w:name w:val="General"/>
          <w:gallery w:val="placeholder"/>
        </w:category>
        <w:types>
          <w:type w:val="bbPlcHdr"/>
        </w:types>
        <w:behaviors>
          <w:behavior w:val="content"/>
        </w:behaviors>
        <w:guid w:val="{B9671A3C-9A1C-ED43-8097-168A217E326E}"/>
      </w:docPartPr>
      <w:docPartBody>
        <w:p w:rsidR="00C26D04" w:rsidRDefault="00C26D04" w:rsidP="00C26D04">
          <w:pPr>
            <w:pStyle w:val="906022263E6F0D499D70921EFEDD4F6C"/>
          </w:pPr>
          <w:r>
            <w:t>Ipsum</w:t>
          </w:r>
        </w:p>
      </w:docPartBody>
    </w:docPart>
    <w:docPart>
      <w:docPartPr>
        <w:name w:val="3FC008A7D2285B4F802ED0C05D229717"/>
        <w:category>
          <w:name w:val="General"/>
          <w:gallery w:val="placeholder"/>
        </w:category>
        <w:types>
          <w:type w:val="bbPlcHdr"/>
        </w:types>
        <w:behaviors>
          <w:behavior w:val="content"/>
        </w:behaviors>
        <w:guid w:val="{3ED51290-B37F-CE4F-843B-BBAEB566F237}"/>
      </w:docPartPr>
      <w:docPartBody>
        <w:p w:rsidR="00C26D04" w:rsidRDefault="00C26D04" w:rsidP="00C26D04">
          <w:pPr>
            <w:pStyle w:val="3FC008A7D2285B4F802ED0C05D229717"/>
          </w:pPr>
          <w:r>
            <w:t>Praesent Tempor</w:t>
          </w:r>
        </w:p>
      </w:docPartBody>
    </w:docPart>
    <w:docPart>
      <w:docPartPr>
        <w:name w:val="4E81E86B95A435469FBD0DF2CE36638E"/>
        <w:category>
          <w:name w:val="General"/>
          <w:gallery w:val="placeholder"/>
        </w:category>
        <w:types>
          <w:type w:val="bbPlcHdr"/>
        </w:types>
        <w:behaviors>
          <w:behavior w:val="content"/>
        </w:behaviors>
        <w:guid w:val="{2CBC1078-BF13-104B-A21E-DBDD959F0590}"/>
      </w:docPartPr>
      <w:docPartBody>
        <w:p w:rsidR="00C26D04" w:rsidRDefault="00C26D04">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C26D04" w:rsidRDefault="00C26D04" w:rsidP="00C26D04">
          <w:pPr>
            <w:pStyle w:val="4E81E86B95A435469FBD0DF2CE36638E"/>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ｺﾞｼｯｸ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33"/>
    <w:rsid w:val="00221633"/>
    <w:rsid w:val="00BE4DFD"/>
    <w:rsid w:val="00C2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F00627A6120A4596EE00B78A90CAD1">
    <w:name w:val="92F00627A6120A4596EE00B78A90CAD1"/>
  </w:style>
  <w:style w:type="character" w:customStyle="1" w:styleId="TitleChar">
    <w:name w:val="Title Char"/>
    <w:basedOn w:val="DefaultParagraphFont"/>
    <w:rPr>
      <w:rFonts w:eastAsiaTheme="minorHAnsi"/>
      <w:b/>
      <w:caps/>
      <w:color w:val="4F81BD" w:themeColor="accent1"/>
      <w:sz w:val="100"/>
      <w:szCs w:val="100"/>
    </w:rPr>
  </w:style>
  <w:style w:type="paragraph" w:customStyle="1" w:styleId="ED2E44597419F04887AC41F9708F60F0">
    <w:name w:val="ED2E44597419F04887AC41F9708F60F0"/>
  </w:style>
  <w:style w:type="paragraph" w:customStyle="1" w:styleId="DFE98F8A49BB6D48A9D7B1F624F3743D">
    <w:name w:val="DFE98F8A49BB6D48A9D7B1F624F3743D"/>
  </w:style>
  <w:style w:type="paragraph" w:styleId="BodyText">
    <w:name w:val="Body Text"/>
    <w:basedOn w:val="Normal"/>
    <w:link w:val="BodyTextChar"/>
    <w:rsid w:val="00C26D04"/>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C26D04"/>
    <w:rPr>
      <w:rFonts w:eastAsiaTheme="minorHAnsi"/>
      <w:color w:val="7F7F7F" w:themeColor="text1" w:themeTint="80"/>
      <w:sz w:val="20"/>
      <w:szCs w:val="22"/>
      <w:lang w:eastAsia="en-US"/>
    </w:rPr>
  </w:style>
  <w:style w:type="paragraph" w:customStyle="1" w:styleId="E5BE97E4F65FAE4C94A988C76BE18BDF">
    <w:name w:val="E5BE97E4F65FAE4C94A988C76BE18BDF"/>
  </w:style>
  <w:style w:type="paragraph" w:customStyle="1" w:styleId="427FF73DA3AEAA44B83DAD23DCAB7429">
    <w:name w:val="427FF73DA3AEAA44B83DAD23DCAB7429"/>
  </w:style>
  <w:style w:type="paragraph" w:customStyle="1" w:styleId="4674A73B4AB4994EA60405D238A5AC41">
    <w:name w:val="4674A73B4AB4994EA60405D238A5AC41"/>
  </w:style>
  <w:style w:type="paragraph" w:customStyle="1" w:styleId="A62830E6FAC46B40B8F514AEEBA742A2">
    <w:name w:val="A62830E6FAC46B40B8F514AEEBA742A2"/>
  </w:style>
  <w:style w:type="paragraph" w:customStyle="1" w:styleId="F9765A34A1E3F54A9C76E12E48BC3A34">
    <w:name w:val="F9765A34A1E3F54A9C76E12E48BC3A34"/>
  </w:style>
  <w:style w:type="paragraph" w:customStyle="1" w:styleId="16166FE06B9BF8428463192C5C5F6DBC">
    <w:name w:val="16166FE06B9BF8428463192C5C5F6DBC"/>
  </w:style>
  <w:style w:type="paragraph" w:customStyle="1" w:styleId="95FC018DECC388459A5917D1E6F30478">
    <w:name w:val="95FC018DECC388459A5917D1E6F30478"/>
  </w:style>
  <w:style w:type="paragraph" w:customStyle="1" w:styleId="A5FB5A7461296842971B7B3E2EF5725F">
    <w:name w:val="A5FB5A7461296842971B7B3E2EF5725F"/>
  </w:style>
  <w:style w:type="paragraph" w:customStyle="1" w:styleId="F5ECEF85EF55154F8B2B8A435F5F27A1">
    <w:name w:val="F5ECEF85EF55154F8B2B8A435F5F27A1"/>
  </w:style>
  <w:style w:type="paragraph" w:customStyle="1" w:styleId="72246131AF500D4E8345E102E1876DD1">
    <w:name w:val="72246131AF500D4E8345E102E1876DD1"/>
  </w:style>
  <w:style w:type="paragraph" w:customStyle="1" w:styleId="2A0DFE860624A246BBDD98BF39B13460">
    <w:name w:val="2A0DFE860624A246BBDD98BF39B13460"/>
  </w:style>
  <w:style w:type="paragraph" w:customStyle="1" w:styleId="BA76C2E0A15B6F49ABB3AD0B81D15354">
    <w:name w:val="BA76C2E0A15B6F49ABB3AD0B81D15354"/>
  </w:style>
  <w:style w:type="paragraph" w:customStyle="1" w:styleId="8028BC9D91AB2445BF5DEFE5A785AAEC">
    <w:name w:val="8028BC9D91AB2445BF5DEFE5A785AAEC"/>
  </w:style>
  <w:style w:type="paragraph" w:customStyle="1" w:styleId="6E53F89F75D49F41AD916A8CB1984A58">
    <w:name w:val="6E53F89F75D49F41AD916A8CB1984A58"/>
  </w:style>
  <w:style w:type="paragraph" w:customStyle="1" w:styleId="5FCCD607185CA5429A6925A94FCFC9DB">
    <w:name w:val="5FCCD607185CA5429A6925A94FCFC9DB"/>
  </w:style>
  <w:style w:type="paragraph" w:customStyle="1" w:styleId="C402FDDEBA125F4EB1A0D689D220E3DE">
    <w:name w:val="C402FDDEBA125F4EB1A0D689D220E3DE"/>
    <w:rsid w:val="00221633"/>
  </w:style>
  <w:style w:type="paragraph" w:customStyle="1" w:styleId="29CDEDD534C7C34E9AC1A1722FFA9691">
    <w:name w:val="29CDEDD534C7C34E9AC1A1722FFA9691"/>
    <w:rsid w:val="00221633"/>
  </w:style>
  <w:style w:type="paragraph" w:customStyle="1" w:styleId="5F901E4669E80B4E8A828A5A1F7B5EEE">
    <w:name w:val="5F901E4669E80B4E8A828A5A1F7B5EEE"/>
    <w:rsid w:val="00221633"/>
  </w:style>
  <w:style w:type="paragraph" w:customStyle="1" w:styleId="D25C80BC6B98EA4B91F1D291C0C0E2CC">
    <w:name w:val="D25C80BC6B98EA4B91F1D291C0C0E2CC"/>
    <w:rsid w:val="00221633"/>
  </w:style>
  <w:style w:type="paragraph" w:customStyle="1" w:styleId="0AB24A74212A7A458F2DAAC87BF9AE17">
    <w:name w:val="0AB24A74212A7A458F2DAAC87BF9AE17"/>
    <w:rsid w:val="00221633"/>
  </w:style>
  <w:style w:type="paragraph" w:customStyle="1" w:styleId="DB8E517C2A0B4F44BF9FB01CFBFDABA1">
    <w:name w:val="DB8E517C2A0B4F44BF9FB01CFBFDABA1"/>
    <w:rsid w:val="00221633"/>
  </w:style>
  <w:style w:type="paragraph" w:customStyle="1" w:styleId="D2886973228852439630DB0C541E1766">
    <w:name w:val="D2886973228852439630DB0C541E1766"/>
    <w:rsid w:val="00221633"/>
  </w:style>
  <w:style w:type="paragraph" w:customStyle="1" w:styleId="05914A368266FF499D925F1055E37E70">
    <w:name w:val="05914A368266FF499D925F1055E37E70"/>
    <w:rsid w:val="00221633"/>
  </w:style>
  <w:style w:type="paragraph" w:customStyle="1" w:styleId="470B24341A2F7A43AECB1C5ECD12F628">
    <w:name w:val="470B24341A2F7A43AECB1C5ECD12F628"/>
    <w:rsid w:val="00221633"/>
  </w:style>
  <w:style w:type="paragraph" w:customStyle="1" w:styleId="0444DD120F388B42871447BF5E6D823C">
    <w:name w:val="0444DD120F388B42871447BF5E6D823C"/>
    <w:rsid w:val="00221633"/>
  </w:style>
  <w:style w:type="paragraph" w:customStyle="1" w:styleId="757BE85E6B3B9247A66F62BBDD1D9E09">
    <w:name w:val="757BE85E6B3B9247A66F62BBDD1D9E09"/>
    <w:rsid w:val="00221633"/>
  </w:style>
  <w:style w:type="paragraph" w:customStyle="1" w:styleId="2D66A158180AD8459606B650B9D3D883">
    <w:name w:val="2D66A158180AD8459606B650B9D3D883"/>
    <w:rsid w:val="00221633"/>
  </w:style>
  <w:style w:type="paragraph" w:customStyle="1" w:styleId="E237F593F3D16E4EB57072AE6B0B2416">
    <w:name w:val="E237F593F3D16E4EB57072AE6B0B2416"/>
    <w:rsid w:val="00221633"/>
  </w:style>
  <w:style w:type="paragraph" w:customStyle="1" w:styleId="DE7A1A0FC1913D4ABDF8DF1AF780ABA5">
    <w:name w:val="DE7A1A0FC1913D4ABDF8DF1AF780ABA5"/>
    <w:rsid w:val="00221633"/>
  </w:style>
  <w:style w:type="paragraph" w:customStyle="1" w:styleId="44DCA2189823314E9E1375A0386C9F6B">
    <w:name w:val="44DCA2189823314E9E1375A0386C9F6B"/>
    <w:rsid w:val="00221633"/>
  </w:style>
  <w:style w:type="paragraph" w:customStyle="1" w:styleId="96EC706CBFD7EC478BC23AFED3FB57B6">
    <w:name w:val="96EC706CBFD7EC478BC23AFED3FB57B6"/>
    <w:rsid w:val="00221633"/>
  </w:style>
  <w:style w:type="paragraph" w:customStyle="1" w:styleId="7942A070929C1543803770E5A83F3DE4">
    <w:name w:val="7942A070929C1543803770E5A83F3DE4"/>
    <w:rsid w:val="00221633"/>
  </w:style>
  <w:style w:type="paragraph" w:customStyle="1" w:styleId="9FE120F8E1FF0B499FB218416BA2E1EB">
    <w:name w:val="9FE120F8E1FF0B499FB218416BA2E1EB"/>
    <w:rsid w:val="00221633"/>
  </w:style>
  <w:style w:type="paragraph" w:customStyle="1" w:styleId="90E87C5437B6E247B3141BDF0343039D">
    <w:name w:val="90E87C5437B6E247B3141BDF0343039D"/>
    <w:rsid w:val="00221633"/>
  </w:style>
  <w:style w:type="paragraph" w:customStyle="1" w:styleId="8AC49BEC549C0A4F80D20DF33C12C398">
    <w:name w:val="8AC49BEC549C0A4F80D20DF33C12C398"/>
    <w:rsid w:val="00221633"/>
  </w:style>
  <w:style w:type="paragraph" w:customStyle="1" w:styleId="6896401379786D44AFE24C1C30E8A4A8">
    <w:name w:val="6896401379786D44AFE24C1C30E8A4A8"/>
    <w:rsid w:val="00221633"/>
  </w:style>
  <w:style w:type="paragraph" w:customStyle="1" w:styleId="71FB75015FE9EE4283CED048D6589246">
    <w:name w:val="71FB75015FE9EE4283CED048D6589246"/>
    <w:rsid w:val="00221633"/>
  </w:style>
  <w:style w:type="paragraph" w:customStyle="1" w:styleId="CA1913112BD18B499DF56E7E9C82DE9B">
    <w:name w:val="CA1913112BD18B499DF56E7E9C82DE9B"/>
    <w:rsid w:val="00221633"/>
  </w:style>
  <w:style w:type="paragraph" w:customStyle="1" w:styleId="BAB9625332469440A0B87460EDAA80BA">
    <w:name w:val="BAB9625332469440A0B87460EDAA80BA"/>
    <w:rsid w:val="00221633"/>
  </w:style>
  <w:style w:type="paragraph" w:customStyle="1" w:styleId="1B58EA9F49EB4044AEA6667C14CA9F8E">
    <w:name w:val="1B58EA9F49EB4044AEA6667C14CA9F8E"/>
    <w:rsid w:val="00221633"/>
  </w:style>
  <w:style w:type="paragraph" w:customStyle="1" w:styleId="F0105F07D20EC24FBE1829B8311CA2CB">
    <w:name w:val="F0105F07D20EC24FBE1829B8311CA2CB"/>
    <w:rsid w:val="00221633"/>
  </w:style>
  <w:style w:type="paragraph" w:customStyle="1" w:styleId="F42BCD4D46602D48A0756D6DAE8B0816">
    <w:name w:val="F42BCD4D46602D48A0756D6DAE8B0816"/>
    <w:rsid w:val="00221633"/>
  </w:style>
  <w:style w:type="paragraph" w:customStyle="1" w:styleId="9C23F4872116F2488109B90E07E4AB34">
    <w:name w:val="9C23F4872116F2488109B90E07E4AB34"/>
    <w:rsid w:val="00C26D04"/>
  </w:style>
  <w:style w:type="paragraph" w:customStyle="1" w:styleId="906022263E6F0D499D70921EFEDD4F6C">
    <w:name w:val="906022263E6F0D499D70921EFEDD4F6C"/>
    <w:rsid w:val="00C26D04"/>
  </w:style>
  <w:style w:type="paragraph" w:customStyle="1" w:styleId="2DF1CCAFC7A04C48B95A36B194A548BF">
    <w:name w:val="2DF1CCAFC7A04C48B95A36B194A548BF"/>
    <w:rsid w:val="00C26D04"/>
  </w:style>
  <w:style w:type="paragraph" w:customStyle="1" w:styleId="6B22D25AF9701648927F393E13AF9412">
    <w:name w:val="6B22D25AF9701648927F393E13AF9412"/>
    <w:rsid w:val="00C26D04"/>
  </w:style>
  <w:style w:type="paragraph" w:customStyle="1" w:styleId="3FC008A7D2285B4F802ED0C05D229717">
    <w:name w:val="3FC008A7D2285B4F802ED0C05D229717"/>
    <w:rsid w:val="00C26D04"/>
  </w:style>
  <w:style w:type="paragraph" w:customStyle="1" w:styleId="4E81E86B95A435469FBD0DF2CE36638E">
    <w:name w:val="4E81E86B95A435469FBD0DF2CE36638E"/>
    <w:rsid w:val="00C26D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F00627A6120A4596EE00B78A90CAD1">
    <w:name w:val="92F00627A6120A4596EE00B78A90CAD1"/>
  </w:style>
  <w:style w:type="character" w:customStyle="1" w:styleId="TitleChar">
    <w:name w:val="Title Char"/>
    <w:basedOn w:val="DefaultParagraphFont"/>
    <w:rPr>
      <w:rFonts w:eastAsiaTheme="minorHAnsi"/>
      <w:b/>
      <w:caps/>
      <w:color w:val="4F81BD" w:themeColor="accent1"/>
      <w:sz w:val="100"/>
      <w:szCs w:val="100"/>
    </w:rPr>
  </w:style>
  <w:style w:type="paragraph" w:customStyle="1" w:styleId="ED2E44597419F04887AC41F9708F60F0">
    <w:name w:val="ED2E44597419F04887AC41F9708F60F0"/>
  </w:style>
  <w:style w:type="paragraph" w:customStyle="1" w:styleId="DFE98F8A49BB6D48A9D7B1F624F3743D">
    <w:name w:val="DFE98F8A49BB6D48A9D7B1F624F3743D"/>
  </w:style>
  <w:style w:type="paragraph" w:styleId="BodyText">
    <w:name w:val="Body Text"/>
    <w:basedOn w:val="Normal"/>
    <w:link w:val="BodyTextChar"/>
    <w:rsid w:val="00C26D04"/>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C26D04"/>
    <w:rPr>
      <w:rFonts w:eastAsiaTheme="minorHAnsi"/>
      <w:color w:val="7F7F7F" w:themeColor="text1" w:themeTint="80"/>
      <w:sz w:val="20"/>
      <w:szCs w:val="22"/>
      <w:lang w:eastAsia="en-US"/>
    </w:rPr>
  </w:style>
  <w:style w:type="paragraph" w:customStyle="1" w:styleId="E5BE97E4F65FAE4C94A988C76BE18BDF">
    <w:name w:val="E5BE97E4F65FAE4C94A988C76BE18BDF"/>
  </w:style>
  <w:style w:type="paragraph" w:customStyle="1" w:styleId="427FF73DA3AEAA44B83DAD23DCAB7429">
    <w:name w:val="427FF73DA3AEAA44B83DAD23DCAB7429"/>
  </w:style>
  <w:style w:type="paragraph" w:customStyle="1" w:styleId="4674A73B4AB4994EA60405D238A5AC41">
    <w:name w:val="4674A73B4AB4994EA60405D238A5AC41"/>
  </w:style>
  <w:style w:type="paragraph" w:customStyle="1" w:styleId="A62830E6FAC46B40B8F514AEEBA742A2">
    <w:name w:val="A62830E6FAC46B40B8F514AEEBA742A2"/>
  </w:style>
  <w:style w:type="paragraph" w:customStyle="1" w:styleId="F9765A34A1E3F54A9C76E12E48BC3A34">
    <w:name w:val="F9765A34A1E3F54A9C76E12E48BC3A34"/>
  </w:style>
  <w:style w:type="paragraph" w:customStyle="1" w:styleId="16166FE06B9BF8428463192C5C5F6DBC">
    <w:name w:val="16166FE06B9BF8428463192C5C5F6DBC"/>
  </w:style>
  <w:style w:type="paragraph" w:customStyle="1" w:styleId="95FC018DECC388459A5917D1E6F30478">
    <w:name w:val="95FC018DECC388459A5917D1E6F30478"/>
  </w:style>
  <w:style w:type="paragraph" w:customStyle="1" w:styleId="A5FB5A7461296842971B7B3E2EF5725F">
    <w:name w:val="A5FB5A7461296842971B7B3E2EF5725F"/>
  </w:style>
  <w:style w:type="paragraph" w:customStyle="1" w:styleId="F5ECEF85EF55154F8B2B8A435F5F27A1">
    <w:name w:val="F5ECEF85EF55154F8B2B8A435F5F27A1"/>
  </w:style>
  <w:style w:type="paragraph" w:customStyle="1" w:styleId="72246131AF500D4E8345E102E1876DD1">
    <w:name w:val="72246131AF500D4E8345E102E1876DD1"/>
  </w:style>
  <w:style w:type="paragraph" w:customStyle="1" w:styleId="2A0DFE860624A246BBDD98BF39B13460">
    <w:name w:val="2A0DFE860624A246BBDD98BF39B13460"/>
  </w:style>
  <w:style w:type="paragraph" w:customStyle="1" w:styleId="BA76C2E0A15B6F49ABB3AD0B81D15354">
    <w:name w:val="BA76C2E0A15B6F49ABB3AD0B81D15354"/>
  </w:style>
  <w:style w:type="paragraph" w:customStyle="1" w:styleId="8028BC9D91AB2445BF5DEFE5A785AAEC">
    <w:name w:val="8028BC9D91AB2445BF5DEFE5A785AAEC"/>
  </w:style>
  <w:style w:type="paragraph" w:customStyle="1" w:styleId="6E53F89F75D49F41AD916A8CB1984A58">
    <w:name w:val="6E53F89F75D49F41AD916A8CB1984A58"/>
  </w:style>
  <w:style w:type="paragraph" w:customStyle="1" w:styleId="5FCCD607185CA5429A6925A94FCFC9DB">
    <w:name w:val="5FCCD607185CA5429A6925A94FCFC9DB"/>
  </w:style>
  <w:style w:type="paragraph" w:customStyle="1" w:styleId="C402FDDEBA125F4EB1A0D689D220E3DE">
    <w:name w:val="C402FDDEBA125F4EB1A0D689D220E3DE"/>
    <w:rsid w:val="00221633"/>
  </w:style>
  <w:style w:type="paragraph" w:customStyle="1" w:styleId="29CDEDD534C7C34E9AC1A1722FFA9691">
    <w:name w:val="29CDEDD534C7C34E9AC1A1722FFA9691"/>
    <w:rsid w:val="00221633"/>
  </w:style>
  <w:style w:type="paragraph" w:customStyle="1" w:styleId="5F901E4669E80B4E8A828A5A1F7B5EEE">
    <w:name w:val="5F901E4669E80B4E8A828A5A1F7B5EEE"/>
    <w:rsid w:val="00221633"/>
  </w:style>
  <w:style w:type="paragraph" w:customStyle="1" w:styleId="D25C80BC6B98EA4B91F1D291C0C0E2CC">
    <w:name w:val="D25C80BC6B98EA4B91F1D291C0C0E2CC"/>
    <w:rsid w:val="00221633"/>
  </w:style>
  <w:style w:type="paragraph" w:customStyle="1" w:styleId="0AB24A74212A7A458F2DAAC87BF9AE17">
    <w:name w:val="0AB24A74212A7A458F2DAAC87BF9AE17"/>
    <w:rsid w:val="00221633"/>
  </w:style>
  <w:style w:type="paragraph" w:customStyle="1" w:styleId="DB8E517C2A0B4F44BF9FB01CFBFDABA1">
    <w:name w:val="DB8E517C2A0B4F44BF9FB01CFBFDABA1"/>
    <w:rsid w:val="00221633"/>
  </w:style>
  <w:style w:type="paragraph" w:customStyle="1" w:styleId="D2886973228852439630DB0C541E1766">
    <w:name w:val="D2886973228852439630DB0C541E1766"/>
    <w:rsid w:val="00221633"/>
  </w:style>
  <w:style w:type="paragraph" w:customStyle="1" w:styleId="05914A368266FF499D925F1055E37E70">
    <w:name w:val="05914A368266FF499D925F1055E37E70"/>
    <w:rsid w:val="00221633"/>
  </w:style>
  <w:style w:type="paragraph" w:customStyle="1" w:styleId="470B24341A2F7A43AECB1C5ECD12F628">
    <w:name w:val="470B24341A2F7A43AECB1C5ECD12F628"/>
    <w:rsid w:val="00221633"/>
  </w:style>
  <w:style w:type="paragraph" w:customStyle="1" w:styleId="0444DD120F388B42871447BF5E6D823C">
    <w:name w:val="0444DD120F388B42871447BF5E6D823C"/>
    <w:rsid w:val="00221633"/>
  </w:style>
  <w:style w:type="paragraph" w:customStyle="1" w:styleId="757BE85E6B3B9247A66F62BBDD1D9E09">
    <w:name w:val="757BE85E6B3B9247A66F62BBDD1D9E09"/>
    <w:rsid w:val="00221633"/>
  </w:style>
  <w:style w:type="paragraph" w:customStyle="1" w:styleId="2D66A158180AD8459606B650B9D3D883">
    <w:name w:val="2D66A158180AD8459606B650B9D3D883"/>
    <w:rsid w:val="00221633"/>
  </w:style>
  <w:style w:type="paragraph" w:customStyle="1" w:styleId="E237F593F3D16E4EB57072AE6B0B2416">
    <w:name w:val="E237F593F3D16E4EB57072AE6B0B2416"/>
    <w:rsid w:val="00221633"/>
  </w:style>
  <w:style w:type="paragraph" w:customStyle="1" w:styleId="DE7A1A0FC1913D4ABDF8DF1AF780ABA5">
    <w:name w:val="DE7A1A0FC1913D4ABDF8DF1AF780ABA5"/>
    <w:rsid w:val="00221633"/>
  </w:style>
  <w:style w:type="paragraph" w:customStyle="1" w:styleId="44DCA2189823314E9E1375A0386C9F6B">
    <w:name w:val="44DCA2189823314E9E1375A0386C9F6B"/>
    <w:rsid w:val="00221633"/>
  </w:style>
  <w:style w:type="paragraph" w:customStyle="1" w:styleId="96EC706CBFD7EC478BC23AFED3FB57B6">
    <w:name w:val="96EC706CBFD7EC478BC23AFED3FB57B6"/>
    <w:rsid w:val="00221633"/>
  </w:style>
  <w:style w:type="paragraph" w:customStyle="1" w:styleId="7942A070929C1543803770E5A83F3DE4">
    <w:name w:val="7942A070929C1543803770E5A83F3DE4"/>
    <w:rsid w:val="00221633"/>
  </w:style>
  <w:style w:type="paragraph" w:customStyle="1" w:styleId="9FE120F8E1FF0B499FB218416BA2E1EB">
    <w:name w:val="9FE120F8E1FF0B499FB218416BA2E1EB"/>
    <w:rsid w:val="00221633"/>
  </w:style>
  <w:style w:type="paragraph" w:customStyle="1" w:styleId="90E87C5437B6E247B3141BDF0343039D">
    <w:name w:val="90E87C5437B6E247B3141BDF0343039D"/>
    <w:rsid w:val="00221633"/>
  </w:style>
  <w:style w:type="paragraph" w:customStyle="1" w:styleId="8AC49BEC549C0A4F80D20DF33C12C398">
    <w:name w:val="8AC49BEC549C0A4F80D20DF33C12C398"/>
    <w:rsid w:val="00221633"/>
  </w:style>
  <w:style w:type="paragraph" w:customStyle="1" w:styleId="6896401379786D44AFE24C1C30E8A4A8">
    <w:name w:val="6896401379786D44AFE24C1C30E8A4A8"/>
    <w:rsid w:val="00221633"/>
  </w:style>
  <w:style w:type="paragraph" w:customStyle="1" w:styleId="71FB75015FE9EE4283CED048D6589246">
    <w:name w:val="71FB75015FE9EE4283CED048D6589246"/>
    <w:rsid w:val="00221633"/>
  </w:style>
  <w:style w:type="paragraph" w:customStyle="1" w:styleId="CA1913112BD18B499DF56E7E9C82DE9B">
    <w:name w:val="CA1913112BD18B499DF56E7E9C82DE9B"/>
    <w:rsid w:val="00221633"/>
  </w:style>
  <w:style w:type="paragraph" w:customStyle="1" w:styleId="BAB9625332469440A0B87460EDAA80BA">
    <w:name w:val="BAB9625332469440A0B87460EDAA80BA"/>
    <w:rsid w:val="00221633"/>
  </w:style>
  <w:style w:type="paragraph" w:customStyle="1" w:styleId="1B58EA9F49EB4044AEA6667C14CA9F8E">
    <w:name w:val="1B58EA9F49EB4044AEA6667C14CA9F8E"/>
    <w:rsid w:val="00221633"/>
  </w:style>
  <w:style w:type="paragraph" w:customStyle="1" w:styleId="F0105F07D20EC24FBE1829B8311CA2CB">
    <w:name w:val="F0105F07D20EC24FBE1829B8311CA2CB"/>
    <w:rsid w:val="00221633"/>
  </w:style>
  <w:style w:type="paragraph" w:customStyle="1" w:styleId="F42BCD4D46602D48A0756D6DAE8B0816">
    <w:name w:val="F42BCD4D46602D48A0756D6DAE8B0816"/>
    <w:rsid w:val="00221633"/>
  </w:style>
  <w:style w:type="paragraph" w:customStyle="1" w:styleId="9C23F4872116F2488109B90E07E4AB34">
    <w:name w:val="9C23F4872116F2488109B90E07E4AB34"/>
    <w:rsid w:val="00C26D04"/>
  </w:style>
  <w:style w:type="paragraph" w:customStyle="1" w:styleId="906022263E6F0D499D70921EFEDD4F6C">
    <w:name w:val="906022263E6F0D499D70921EFEDD4F6C"/>
    <w:rsid w:val="00C26D04"/>
  </w:style>
  <w:style w:type="paragraph" w:customStyle="1" w:styleId="2DF1CCAFC7A04C48B95A36B194A548BF">
    <w:name w:val="2DF1CCAFC7A04C48B95A36B194A548BF"/>
    <w:rsid w:val="00C26D04"/>
  </w:style>
  <w:style w:type="paragraph" w:customStyle="1" w:styleId="6B22D25AF9701648927F393E13AF9412">
    <w:name w:val="6B22D25AF9701648927F393E13AF9412"/>
    <w:rsid w:val="00C26D04"/>
  </w:style>
  <w:style w:type="paragraph" w:customStyle="1" w:styleId="3FC008A7D2285B4F802ED0C05D229717">
    <w:name w:val="3FC008A7D2285B4F802ED0C05D229717"/>
    <w:rsid w:val="00C26D04"/>
  </w:style>
  <w:style w:type="paragraph" w:customStyle="1" w:styleId="4E81E86B95A435469FBD0DF2CE36638E">
    <w:name w:val="4E81E86B95A435469FBD0DF2CE36638E"/>
    <w:rsid w:val="00C2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Urban Pop">
  <a:themeElements>
    <a:clrScheme name="Urban Pop">
      <a:dk1>
        <a:srgbClr val="000000"/>
      </a:dk1>
      <a:lt1>
        <a:srgbClr val="FFFFFF"/>
      </a:lt1>
      <a:dk2>
        <a:srgbClr val="282828"/>
      </a:dk2>
      <a:lt2>
        <a:srgbClr val="D4D4D4"/>
      </a:lt2>
      <a:accent1>
        <a:srgbClr val="86CE24"/>
      </a:accent1>
      <a:accent2>
        <a:srgbClr val="00A2E6"/>
      </a:accent2>
      <a:accent3>
        <a:srgbClr val="FAC810"/>
      </a:accent3>
      <a:accent4>
        <a:srgbClr val="7D8F8C"/>
      </a:accent4>
      <a:accent5>
        <a:srgbClr val="D06B20"/>
      </a:accent5>
      <a:accent6>
        <a:srgbClr val="958B8B"/>
      </a:accent6>
      <a:hlink>
        <a:srgbClr val="FF9900"/>
      </a:hlink>
      <a:folHlink>
        <a:srgbClr val="96969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Urban Pop">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2700" cap="flat" cmpd="sng" algn="ctr">
          <a:solidFill>
            <a:schemeClr val="phClr"/>
          </a:solidFill>
          <a:prstDash val="solid"/>
        </a:ln>
        <a:ln w="15875"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0800" dist="38100" dir="5400000" rotWithShape="0">
              <a:srgbClr val="000000">
                <a:alpha val="58000"/>
              </a:srgbClr>
            </a:outerShdw>
          </a:effectLst>
          <a:scene3d>
            <a:camera prst="orthographicFront">
              <a:rot lat="0" lon="0" rev="0"/>
            </a:camera>
            <a:lightRig rig="flat" dir="t"/>
          </a:scene3d>
          <a:sp3d contourW="15875">
            <a:bevelT w="95250" h="127000"/>
            <a:contourClr>
              <a:schemeClr val="phClr">
                <a:shade val="30000"/>
              </a:schemeClr>
            </a:contourClr>
          </a:sp3d>
        </a:effectStyle>
      </a:effectStyleLst>
      <a:bgFillStyleLst>
        <a:solidFill>
          <a:schemeClr val="phClr"/>
        </a:solidFill>
        <a:gradFill rotWithShape="1">
          <a:gsLst>
            <a:gs pos="0">
              <a:schemeClr val="phClr">
                <a:tint val="95000"/>
                <a:shade val="100000"/>
                <a:alpha val="100000"/>
                <a:satMod val="100000"/>
                <a:lumMod val="100000"/>
              </a:schemeClr>
            </a:gs>
            <a:gs pos="9000">
              <a:schemeClr val="phClr">
                <a:tint val="90000"/>
                <a:shade val="100000"/>
                <a:alpha val="100000"/>
                <a:satMod val="100000"/>
                <a:lumMod val="100000"/>
              </a:schemeClr>
            </a:gs>
            <a:gs pos="34000">
              <a:schemeClr val="phClr">
                <a:tint val="83000"/>
                <a:shade val="100000"/>
                <a:alpha val="100000"/>
                <a:satMod val="100000"/>
                <a:lumMod val="100000"/>
              </a:schemeClr>
            </a:gs>
            <a:gs pos="62000">
              <a:schemeClr val="phClr">
                <a:tint val="85000"/>
                <a:shade val="100000"/>
                <a:alpha val="100000"/>
                <a:satMod val="100000"/>
                <a:lumMod val="100000"/>
              </a:schemeClr>
            </a:gs>
            <a:gs pos="90000">
              <a:schemeClr val="phClr">
                <a:tint val="92000"/>
                <a:shade val="100000"/>
                <a:alpha val="100000"/>
                <a:satMod val="100000"/>
                <a:lumMod val="90000"/>
              </a:schemeClr>
            </a:gs>
            <a:gs pos="100000">
              <a:schemeClr val="phClr">
                <a:tint val="85000"/>
                <a:shade val="100000"/>
                <a:alpha val="100000"/>
                <a:satMod val="100000"/>
                <a:lumMod val="100000"/>
              </a:schemeClr>
            </a:gs>
          </a:gsLst>
          <a:lin ang="5400000" scaled="1"/>
        </a:gradFill>
        <a:gradFill rotWithShape="1">
          <a:gsLst>
            <a:gs pos="0">
              <a:schemeClr val="phClr">
                <a:tint val="78000"/>
              </a:schemeClr>
            </a:gs>
            <a:gs pos="100000">
              <a:schemeClr val="phClr">
                <a:tint val="95000"/>
                <a:shade val="98000"/>
                <a:lumMod val="80000"/>
              </a:schemeClr>
            </a:gs>
          </a:gsLst>
          <a:path path="circle">
            <a:fillToRect l="50000" t="100000" r="10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79D6-1F33-48D2-A3F0-7CF6A032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4025</Words>
  <Characters>22946</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Dunn</dc:creator>
  <cp:lastModifiedBy>tnazarenko</cp:lastModifiedBy>
  <cp:revision>2</cp:revision>
  <cp:lastPrinted>2013-08-20T23:12:00Z</cp:lastPrinted>
  <dcterms:created xsi:type="dcterms:W3CDTF">2013-08-27T16:54:00Z</dcterms:created>
  <dcterms:modified xsi:type="dcterms:W3CDTF">2013-08-27T16:54:00Z</dcterms:modified>
</cp:coreProperties>
</file>